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4A7" w:rsidRDefault="00EE6B15">
      <w:pPr>
        <w:pStyle w:val="Textoindependiente"/>
        <w:rPr>
          <w:rFonts w:ascii="Times New Roman"/>
          <w:sz w:val="20"/>
        </w:rPr>
      </w:pPr>
      <w:bookmarkStart w:id="0" w:name="_GoBack"/>
      <w:bookmarkEnd w:id="0"/>
      <w:r>
        <w:rPr>
          <w:noProof/>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2130"/>
                <wp:effectExtent l="0" t="0" r="0" b="0"/>
                <wp:wrapNone/>
                <wp:docPr id="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87A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7D90" id="Rectangle 33" o:spid="_x0000_s1026" style="position:absolute;margin-left:0;margin-top:0;width:595.3pt;height:84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" fillcolor="#087ac0" stroked="f">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0</wp:posOffset>
                </wp:positionH>
                <wp:positionV relativeFrom="page">
                  <wp:posOffset>10692130</wp:posOffset>
                </wp:positionV>
                <wp:extent cx="0" cy="0"/>
                <wp:effectExtent l="0" t="0" r="0" b="0"/>
                <wp:wrapNone/>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F6665" id="Line 3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41.9pt" to="0,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WoFwIAAD0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">
                <w10:wrap anchorx="page" anchory="page"/>
              </v:line>
            </w:pict>
          </mc:Fallback>
        </mc:AlternateContent>
      </w:r>
    </w:p>
    <w:p w:rsidR="006824A7" w:rsidRDefault="006824A7">
      <w:pPr>
        <w:pStyle w:val="Textoindependiente"/>
        <w:spacing w:before="6"/>
        <w:rPr>
          <w:rFonts w:ascii="Times New Roman"/>
          <w:sz w:val="16"/>
        </w:rPr>
      </w:pPr>
    </w:p>
    <w:p w:rsidR="006824A7" w:rsidRDefault="001C2790">
      <w:pPr>
        <w:tabs>
          <w:tab w:val="left" w:pos="9280"/>
        </w:tabs>
        <w:ind w:left="885"/>
        <w:rPr>
          <w:rFonts w:ascii="Times New Roman"/>
          <w:sz w:val="20"/>
        </w:rPr>
      </w:pPr>
      <w:r>
        <w:rPr>
          <w:rFonts w:ascii="Times New Roman"/>
          <w:noProof/>
          <w:sz w:val="20"/>
        </w:rPr>
        <w:drawing>
          <wp:inline distT="0" distB="0" distL="0" distR="0">
            <wp:extent cx="626571" cy="481583"/>
            <wp:effectExtent l="0" t="0" r="0" b="0"/>
            <wp:docPr id="1" name="image1.jpeg" descr="C:\Users\sox\Desktop\195px-Flag_of_Mercos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6571" cy="481583"/>
                    </a:xfrm>
                    <a:prstGeom prst="rect">
                      <a:avLst/>
                    </a:prstGeom>
                  </pic:spPr>
                </pic:pic>
              </a:graphicData>
            </a:graphic>
          </wp:inline>
        </w:drawing>
      </w:r>
      <w:r>
        <w:rPr>
          <w:rFonts w:ascii="Times New Roman"/>
          <w:sz w:val="20"/>
        </w:rPr>
        <w:tab/>
      </w:r>
      <w:r w:rsidR="00EE6B15">
        <w:rPr>
          <w:rFonts w:ascii="Times New Roman"/>
          <w:noProof/>
          <w:position w:val="13"/>
          <w:sz w:val="20"/>
        </w:rPr>
        <mc:AlternateContent>
          <mc:Choice Requires="wpg">
            <w:drawing>
              <wp:inline distT="0" distB="0" distL="0" distR="0">
                <wp:extent cx="429895" cy="363855"/>
                <wp:effectExtent l="6350" t="8890" r="1905" b="0"/>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363855"/>
                          <a:chOff x="0" y="0"/>
                          <a:chExt cx="677" cy="573"/>
                        </a:xfrm>
                      </wpg:grpSpPr>
                      <wps:wsp>
                        <wps:cNvPr id="19" name="Freeform 31"/>
                        <wps:cNvSpPr>
                          <a:spLocks/>
                        </wps:cNvSpPr>
                        <wps:spPr bwMode="auto">
                          <a:xfrm>
                            <a:off x="41" y="151"/>
                            <a:ext cx="94" cy="47"/>
                          </a:xfrm>
                          <a:custGeom>
                            <a:avLst/>
                            <a:gdLst>
                              <a:gd name="T0" fmla="+- 0 135 42"/>
                              <a:gd name="T1" fmla="*/ T0 w 94"/>
                              <a:gd name="T2" fmla="+- 0 151 151"/>
                              <a:gd name="T3" fmla="*/ 151 h 47"/>
                              <a:gd name="T4" fmla="+- 0 42 42"/>
                              <a:gd name="T5" fmla="*/ T4 w 94"/>
                              <a:gd name="T6" fmla="+- 0 151 151"/>
                              <a:gd name="T7" fmla="*/ 151 h 47"/>
                              <a:gd name="T8" fmla="+- 0 71 42"/>
                              <a:gd name="T9" fmla="*/ T8 w 94"/>
                              <a:gd name="T10" fmla="+- 0 169 151"/>
                              <a:gd name="T11" fmla="*/ 169 h 47"/>
                              <a:gd name="T12" fmla="+- 0 60 42"/>
                              <a:gd name="T13" fmla="*/ T12 w 94"/>
                              <a:gd name="T14" fmla="+- 0 198 151"/>
                              <a:gd name="T15" fmla="*/ 198 h 47"/>
                              <a:gd name="T16" fmla="+- 0 89 42"/>
                              <a:gd name="T17" fmla="*/ T16 w 94"/>
                              <a:gd name="T18" fmla="+- 0 180 151"/>
                              <a:gd name="T19" fmla="*/ 180 h 47"/>
                              <a:gd name="T20" fmla="+- 0 111 42"/>
                              <a:gd name="T21" fmla="*/ T20 w 94"/>
                              <a:gd name="T22" fmla="+- 0 180 151"/>
                              <a:gd name="T23" fmla="*/ 180 h 47"/>
                              <a:gd name="T24" fmla="+- 0 106 42"/>
                              <a:gd name="T25" fmla="*/ T24 w 94"/>
                              <a:gd name="T26" fmla="+- 0 169 151"/>
                              <a:gd name="T27" fmla="*/ 169 h 47"/>
                              <a:gd name="T28" fmla="+- 0 135 42"/>
                              <a:gd name="T29" fmla="*/ T28 w 94"/>
                              <a:gd name="T30" fmla="+- 0 151 151"/>
                              <a:gd name="T31" fmla="*/ 151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8"/>
                                </a:lnTo>
                                <a:lnTo>
                                  <a:pt x="18" y="47"/>
                                </a:lnTo>
                                <a:lnTo>
                                  <a:pt x="47" y="29"/>
                                </a:lnTo>
                                <a:lnTo>
                                  <a:pt x="69" y="29"/>
                                </a:lnTo>
                                <a:lnTo>
                                  <a:pt x="64" y="18"/>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0"/>
                        <wps:cNvSpPr>
                          <a:spLocks/>
                        </wps:cNvSpPr>
                        <wps:spPr bwMode="auto">
                          <a:xfrm>
                            <a:off x="77" y="122"/>
                            <a:ext cx="22" cy="29"/>
                          </a:xfrm>
                          <a:custGeom>
                            <a:avLst/>
                            <a:gdLst>
                              <a:gd name="T0" fmla="+- 0 89 78"/>
                              <a:gd name="T1" fmla="*/ T0 w 22"/>
                              <a:gd name="T2" fmla="+- 0 123 123"/>
                              <a:gd name="T3" fmla="*/ 123 h 29"/>
                              <a:gd name="T4" fmla="+- 0 78 78"/>
                              <a:gd name="T5" fmla="*/ T4 w 22"/>
                              <a:gd name="T6" fmla="+- 0 151 123"/>
                              <a:gd name="T7" fmla="*/ 151 h 29"/>
                              <a:gd name="T8" fmla="+- 0 100 78"/>
                              <a:gd name="T9" fmla="*/ T8 w 22"/>
                              <a:gd name="T10" fmla="+- 0 151 123"/>
                              <a:gd name="T11" fmla="*/ 151 h 29"/>
                              <a:gd name="T12" fmla="+- 0 89 78"/>
                              <a:gd name="T13" fmla="*/ T12 w 22"/>
                              <a:gd name="T14" fmla="+- 0 123 123"/>
                              <a:gd name="T15" fmla="*/ 123 h 29"/>
                            </a:gdLst>
                            <a:ahLst/>
                            <a:cxnLst>
                              <a:cxn ang="0">
                                <a:pos x="T1" y="T3"/>
                              </a:cxn>
                              <a:cxn ang="0">
                                <a:pos x="T5" y="T7"/>
                              </a:cxn>
                              <a:cxn ang="0">
                                <a:pos x="T9" y="T11"/>
                              </a:cxn>
                              <a:cxn ang="0">
                                <a:pos x="T13" y="T15"/>
                              </a:cxn>
                            </a:cxnLst>
                            <a:rect l="0" t="0" r="r" b="b"/>
                            <a:pathLst>
                              <a:path w="22" h="29">
                                <a:moveTo>
                                  <a:pt x="11" y="0"/>
                                </a:moveTo>
                                <a:lnTo>
                                  <a:pt x="0" y="28"/>
                                </a:lnTo>
                                <a:lnTo>
                                  <a:pt x="22" y="28"/>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9"/>
                        <wps:cNvSpPr>
                          <a:spLocks/>
                        </wps:cNvSpPr>
                        <wps:spPr bwMode="auto">
                          <a:xfrm>
                            <a:off x="144" y="62"/>
                            <a:ext cx="94" cy="47"/>
                          </a:xfrm>
                          <a:custGeom>
                            <a:avLst/>
                            <a:gdLst>
                              <a:gd name="T0" fmla="+- 0 238 145"/>
                              <a:gd name="T1" fmla="*/ T0 w 94"/>
                              <a:gd name="T2" fmla="+- 0 62 62"/>
                              <a:gd name="T3" fmla="*/ 62 h 47"/>
                              <a:gd name="T4" fmla="+- 0 145 145"/>
                              <a:gd name="T5" fmla="*/ T4 w 94"/>
                              <a:gd name="T6" fmla="+- 0 62 62"/>
                              <a:gd name="T7" fmla="*/ 62 h 47"/>
                              <a:gd name="T8" fmla="+- 0 174 145"/>
                              <a:gd name="T9" fmla="*/ T8 w 94"/>
                              <a:gd name="T10" fmla="+- 0 80 62"/>
                              <a:gd name="T11" fmla="*/ 80 h 47"/>
                              <a:gd name="T12" fmla="+- 0 163 145"/>
                              <a:gd name="T13" fmla="*/ T12 w 94"/>
                              <a:gd name="T14" fmla="+- 0 109 62"/>
                              <a:gd name="T15" fmla="*/ 109 h 47"/>
                              <a:gd name="T16" fmla="+- 0 191 145"/>
                              <a:gd name="T17" fmla="*/ T16 w 94"/>
                              <a:gd name="T18" fmla="+- 0 91 62"/>
                              <a:gd name="T19" fmla="*/ 91 h 47"/>
                              <a:gd name="T20" fmla="+- 0 213 145"/>
                              <a:gd name="T21" fmla="*/ T20 w 94"/>
                              <a:gd name="T22" fmla="+- 0 91 62"/>
                              <a:gd name="T23" fmla="*/ 91 h 47"/>
                              <a:gd name="T24" fmla="+- 0 209 145"/>
                              <a:gd name="T25" fmla="*/ T24 w 94"/>
                              <a:gd name="T26" fmla="+- 0 80 62"/>
                              <a:gd name="T27" fmla="*/ 80 h 47"/>
                              <a:gd name="T28" fmla="+- 0 238 145"/>
                              <a:gd name="T29" fmla="*/ T28 w 94"/>
                              <a:gd name="T30" fmla="+- 0 62 62"/>
                              <a:gd name="T31" fmla="*/ 62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8"/>
                                </a:lnTo>
                                <a:lnTo>
                                  <a:pt x="18" y="47"/>
                                </a:lnTo>
                                <a:lnTo>
                                  <a:pt x="46" y="29"/>
                                </a:lnTo>
                                <a:lnTo>
                                  <a:pt x="68" y="29"/>
                                </a:lnTo>
                                <a:lnTo>
                                  <a:pt x="64" y="18"/>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180" y="33"/>
                            <a:ext cx="22" cy="29"/>
                          </a:xfrm>
                          <a:custGeom>
                            <a:avLst/>
                            <a:gdLst>
                              <a:gd name="T0" fmla="+- 0 191 180"/>
                              <a:gd name="T1" fmla="*/ T0 w 22"/>
                              <a:gd name="T2" fmla="+- 0 34 34"/>
                              <a:gd name="T3" fmla="*/ 34 h 29"/>
                              <a:gd name="T4" fmla="+- 0 180 180"/>
                              <a:gd name="T5" fmla="*/ T4 w 22"/>
                              <a:gd name="T6" fmla="+- 0 62 34"/>
                              <a:gd name="T7" fmla="*/ 62 h 29"/>
                              <a:gd name="T8" fmla="+- 0 202 180"/>
                              <a:gd name="T9" fmla="*/ T8 w 22"/>
                              <a:gd name="T10" fmla="+- 0 62 34"/>
                              <a:gd name="T11" fmla="*/ 62 h 29"/>
                              <a:gd name="T12" fmla="+- 0 191 180"/>
                              <a:gd name="T13" fmla="*/ T12 w 22"/>
                              <a:gd name="T14" fmla="+- 0 34 34"/>
                              <a:gd name="T15" fmla="*/ 34 h 29"/>
                            </a:gdLst>
                            <a:ahLst/>
                            <a:cxnLst>
                              <a:cxn ang="0">
                                <a:pos x="T1" y="T3"/>
                              </a:cxn>
                              <a:cxn ang="0">
                                <a:pos x="T5" y="T7"/>
                              </a:cxn>
                              <a:cxn ang="0">
                                <a:pos x="T9" y="T11"/>
                              </a:cxn>
                              <a:cxn ang="0">
                                <a:pos x="T13" y="T15"/>
                              </a:cxn>
                            </a:cxnLst>
                            <a:rect l="0" t="0" r="r" b="b"/>
                            <a:pathLst>
                              <a:path w="22" h="29">
                                <a:moveTo>
                                  <a:pt x="11" y="0"/>
                                </a:moveTo>
                                <a:lnTo>
                                  <a:pt x="0" y="28"/>
                                </a:lnTo>
                                <a:lnTo>
                                  <a:pt x="22" y="28"/>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291" y="28"/>
                            <a:ext cx="94" cy="47"/>
                          </a:xfrm>
                          <a:custGeom>
                            <a:avLst/>
                            <a:gdLst>
                              <a:gd name="T0" fmla="+- 0 384 291"/>
                              <a:gd name="T1" fmla="*/ T0 w 94"/>
                              <a:gd name="T2" fmla="+- 0 29 29"/>
                              <a:gd name="T3" fmla="*/ 29 h 47"/>
                              <a:gd name="T4" fmla="+- 0 291 291"/>
                              <a:gd name="T5" fmla="*/ T4 w 94"/>
                              <a:gd name="T6" fmla="+- 0 29 29"/>
                              <a:gd name="T7" fmla="*/ 29 h 47"/>
                              <a:gd name="T8" fmla="+- 0 320 291"/>
                              <a:gd name="T9" fmla="*/ T8 w 94"/>
                              <a:gd name="T10" fmla="+- 0 47 29"/>
                              <a:gd name="T11" fmla="*/ 47 h 47"/>
                              <a:gd name="T12" fmla="+- 0 309 291"/>
                              <a:gd name="T13" fmla="*/ T12 w 94"/>
                              <a:gd name="T14" fmla="+- 0 75 29"/>
                              <a:gd name="T15" fmla="*/ 75 h 47"/>
                              <a:gd name="T16" fmla="+- 0 338 291"/>
                              <a:gd name="T17" fmla="*/ T16 w 94"/>
                              <a:gd name="T18" fmla="+- 0 58 29"/>
                              <a:gd name="T19" fmla="*/ 58 h 47"/>
                              <a:gd name="T20" fmla="+- 0 360 291"/>
                              <a:gd name="T21" fmla="*/ T20 w 94"/>
                              <a:gd name="T22" fmla="+- 0 58 29"/>
                              <a:gd name="T23" fmla="*/ 58 h 47"/>
                              <a:gd name="T24" fmla="+- 0 356 291"/>
                              <a:gd name="T25" fmla="*/ T24 w 94"/>
                              <a:gd name="T26" fmla="+- 0 47 29"/>
                              <a:gd name="T27" fmla="*/ 47 h 47"/>
                              <a:gd name="T28" fmla="+- 0 384 291"/>
                              <a:gd name="T29" fmla="*/ T28 w 94"/>
                              <a:gd name="T30" fmla="+- 0 29 29"/>
                              <a:gd name="T31" fmla="*/ 29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8"/>
                                </a:lnTo>
                                <a:lnTo>
                                  <a:pt x="18" y="46"/>
                                </a:lnTo>
                                <a:lnTo>
                                  <a:pt x="47" y="29"/>
                                </a:lnTo>
                                <a:lnTo>
                                  <a:pt x="69" y="29"/>
                                </a:lnTo>
                                <a:lnTo>
                                  <a:pt x="65" y="18"/>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326" y="0"/>
                            <a:ext cx="22" cy="29"/>
                          </a:xfrm>
                          <a:custGeom>
                            <a:avLst/>
                            <a:gdLst>
                              <a:gd name="T0" fmla="+- 0 338 327"/>
                              <a:gd name="T1" fmla="*/ T0 w 22"/>
                              <a:gd name="T2" fmla="*/ 0 h 29"/>
                              <a:gd name="T3" fmla="+- 0 327 327"/>
                              <a:gd name="T4" fmla="*/ T3 w 22"/>
                              <a:gd name="T5" fmla="*/ 29 h 29"/>
                              <a:gd name="T6" fmla="+- 0 349 327"/>
                              <a:gd name="T7" fmla="*/ T6 w 22"/>
                              <a:gd name="T8" fmla="*/ 29 h 29"/>
                              <a:gd name="T9" fmla="+- 0 338 327"/>
                              <a:gd name="T10" fmla="*/ T9 w 22"/>
                              <a:gd name="T11" fmla="*/ 0 h 29"/>
                            </a:gdLst>
                            <a:ahLst/>
                            <a:cxnLst>
                              <a:cxn ang="0">
                                <a:pos x="T1" y="T2"/>
                              </a:cxn>
                              <a:cxn ang="0">
                                <a:pos x="T4" y="T5"/>
                              </a:cxn>
                              <a:cxn ang="0">
                                <a:pos x="T7" y="T8"/>
                              </a:cxn>
                              <a:cxn ang="0">
                                <a:pos x="T10" y="T11"/>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436" y="62"/>
                            <a:ext cx="94" cy="47"/>
                          </a:xfrm>
                          <a:custGeom>
                            <a:avLst/>
                            <a:gdLst>
                              <a:gd name="T0" fmla="+- 0 529 436"/>
                              <a:gd name="T1" fmla="*/ T0 w 94"/>
                              <a:gd name="T2" fmla="+- 0 63 63"/>
                              <a:gd name="T3" fmla="*/ 63 h 47"/>
                              <a:gd name="T4" fmla="+- 0 436 436"/>
                              <a:gd name="T5" fmla="*/ T4 w 94"/>
                              <a:gd name="T6" fmla="+- 0 63 63"/>
                              <a:gd name="T7" fmla="*/ 63 h 47"/>
                              <a:gd name="T8" fmla="+- 0 465 436"/>
                              <a:gd name="T9" fmla="*/ T8 w 94"/>
                              <a:gd name="T10" fmla="+- 0 80 63"/>
                              <a:gd name="T11" fmla="*/ 80 h 47"/>
                              <a:gd name="T12" fmla="+- 0 454 436"/>
                              <a:gd name="T13" fmla="*/ T12 w 94"/>
                              <a:gd name="T14" fmla="+- 0 109 63"/>
                              <a:gd name="T15" fmla="*/ 109 h 47"/>
                              <a:gd name="T16" fmla="+- 0 483 436"/>
                              <a:gd name="T17" fmla="*/ T16 w 94"/>
                              <a:gd name="T18" fmla="+- 0 91 63"/>
                              <a:gd name="T19" fmla="*/ 91 h 47"/>
                              <a:gd name="T20" fmla="+- 0 505 436"/>
                              <a:gd name="T21" fmla="*/ T20 w 94"/>
                              <a:gd name="T22" fmla="+- 0 91 63"/>
                              <a:gd name="T23" fmla="*/ 91 h 47"/>
                              <a:gd name="T24" fmla="+- 0 501 436"/>
                              <a:gd name="T25" fmla="*/ T24 w 94"/>
                              <a:gd name="T26" fmla="+- 0 80 63"/>
                              <a:gd name="T27" fmla="*/ 80 h 47"/>
                              <a:gd name="T28" fmla="+- 0 529 436"/>
                              <a:gd name="T29" fmla="*/ T28 w 94"/>
                              <a:gd name="T30" fmla="+- 0 63 63"/>
                              <a:gd name="T31" fmla="*/ 63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7"/>
                                </a:lnTo>
                                <a:lnTo>
                                  <a:pt x="18" y="46"/>
                                </a:lnTo>
                                <a:lnTo>
                                  <a:pt x="47" y="28"/>
                                </a:lnTo>
                                <a:lnTo>
                                  <a:pt x="69" y="28"/>
                                </a:lnTo>
                                <a:lnTo>
                                  <a:pt x="65" y="17"/>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471" y="33"/>
                            <a:ext cx="22" cy="29"/>
                          </a:xfrm>
                          <a:custGeom>
                            <a:avLst/>
                            <a:gdLst>
                              <a:gd name="T0" fmla="+- 0 483 472"/>
                              <a:gd name="T1" fmla="*/ T0 w 22"/>
                              <a:gd name="T2" fmla="+- 0 34 34"/>
                              <a:gd name="T3" fmla="*/ 34 h 29"/>
                              <a:gd name="T4" fmla="+- 0 472 472"/>
                              <a:gd name="T5" fmla="*/ T4 w 22"/>
                              <a:gd name="T6" fmla="+- 0 63 34"/>
                              <a:gd name="T7" fmla="*/ 63 h 29"/>
                              <a:gd name="T8" fmla="+- 0 494 472"/>
                              <a:gd name="T9" fmla="*/ T8 w 22"/>
                              <a:gd name="T10" fmla="+- 0 63 34"/>
                              <a:gd name="T11" fmla="*/ 63 h 29"/>
                              <a:gd name="T12" fmla="+- 0 483 472"/>
                              <a:gd name="T13" fmla="*/ T12 w 22"/>
                              <a:gd name="T14" fmla="+- 0 34 34"/>
                              <a:gd name="T15" fmla="*/ 34 h 29"/>
                            </a:gdLst>
                            <a:ahLst/>
                            <a:cxnLst>
                              <a:cxn ang="0">
                                <a:pos x="T1" y="T3"/>
                              </a:cxn>
                              <a:cxn ang="0">
                                <a:pos x="T5" y="T7"/>
                              </a:cxn>
                              <a:cxn ang="0">
                                <a:pos x="T9" y="T11"/>
                              </a:cxn>
                              <a:cxn ang="0">
                                <a:pos x="T13" y="T15"/>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542" y="153"/>
                            <a:ext cx="94" cy="47"/>
                          </a:xfrm>
                          <a:custGeom>
                            <a:avLst/>
                            <a:gdLst>
                              <a:gd name="T0" fmla="+- 0 636 543"/>
                              <a:gd name="T1" fmla="*/ T0 w 94"/>
                              <a:gd name="T2" fmla="+- 0 153 153"/>
                              <a:gd name="T3" fmla="*/ 153 h 47"/>
                              <a:gd name="T4" fmla="+- 0 543 543"/>
                              <a:gd name="T5" fmla="*/ T4 w 94"/>
                              <a:gd name="T6" fmla="+- 0 153 153"/>
                              <a:gd name="T7" fmla="*/ 153 h 47"/>
                              <a:gd name="T8" fmla="+- 0 572 543"/>
                              <a:gd name="T9" fmla="*/ T8 w 94"/>
                              <a:gd name="T10" fmla="+- 0 171 153"/>
                              <a:gd name="T11" fmla="*/ 171 h 47"/>
                              <a:gd name="T12" fmla="+- 0 561 543"/>
                              <a:gd name="T13" fmla="*/ T12 w 94"/>
                              <a:gd name="T14" fmla="+- 0 200 153"/>
                              <a:gd name="T15" fmla="*/ 200 h 47"/>
                              <a:gd name="T16" fmla="+- 0 589 543"/>
                              <a:gd name="T17" fmla="*/ T16 w 94"/>
                              <a:gd name="T18" fmla="+- 0 182 153"/>
                              <a:gd name="T19" fmla="*/ 182 h 47"/>
                              <a:gd name="T20" fmla="+- 0 611 543"/>
                              <a:gd name="T21" fmla="*/ T20 w 94"/>
                              <a:gd name="T22" fmla="+- 0 182 153"/>
                              <a:gd name="T23" fmla="*/ 182 h 47"/>
                              <a:gd name="T24" fmla="+- 0 607 543"/>
                              <a:gd name="T25" fmla="*/ T24 w 94"/>
                              <a:gd name="T26" fmla="+- 0 171 153"/>
                              <a:gd name="T27" fmla="*/ 171 h 47"/>
                              <a:gd name="T28" fmla="+- 0 636 543"/>
                              <a:gd name="T29" fmla="*/ T28 w 94"/>
                              <a:gd name="T30" fmla="+- 0 153 153"/>
                              <a:gd name="T31" fmla="*/ 153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8"/>
                                </a:lnTo>
                                <a:lnTo>
                                  <a:pt x="18" y="47"/>
                                </a:lnTo>
                                <a:lnTo>
                                  <a:pt x="46" y="29"/>
                                </a:lnTo>
                                <a:lnTo>
                                  <a:pt x="68" y="29"/>
                                </a:lnTo>
                                <a:lnTo>
                                  <a:pt x="64" y="18"/>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 y="0"/>
                            <a:ext cx="63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21"/>
                        <wps:cNvSpPr>
                          <a:spLocks/>
                        </wps:cNvSpPr>
                        <wps:spPr bwMode="auto">
                          <a:xfrm>
                            <a:off x="578" y="124"/>
                            <a:ext cx="22" cy="29"/>
                          </a:xfrm>
                          <a:custGeom>
                            <a:avLst/>
                            <a:gdLst>
                              <a:gd name="T0" fmla="+- 0 589 578"/>
                              <a:gd name="T1" fmla="*/ T0 w 22"/>
                              <a:gd name="T2" fmla="+- 0 125 125"/>
                              <a:gd name="T3" fmla="*/ 125 h 29"/>
                              <a:gd name="T4" fmla="+- 0 578 578"/>
                              <a:gd name="T5" fmla="*/ T4 w 22"/>
                              <a:gd name="T6" fmla="+- 0 153 125"/>
                              <a:gd name="T7" fmla="*/ 153 h 29"/>
                              <a:gd name="T8" fmla="+- 0 600 578"/>
                              <a:gd name="T9" fmla="*/ T8 w 22"/>
                              <a:gd name="T10" fmla="+- 0 153 125"/>
                              <a:gd name="T11" fmla="*/ 153 h 29"/>
                              <a:gd name="T12" fmla="+- 0 589 578"/>
                              <a:gd name="T13" fmla="*/ T12 w 22"/>
                              <a:gd name="T14" fmla="+- 0 125 125"/>
                              <a:gd name="T15" fmla="*/ 125 h 29"/>
                            </a:gdLst>
                            <a:ahLst/>
                            <a:cxnLst>
                              <a:cxn ang="0">
                                <a:pos x="T1" y="T3"/>
                              </a:cxn>
                              <a:cxn ang="0">
                                <a:pos x="T5" y="T7"/>
                              </a:cxn>
                              <a:cxn ang="0">
                                <a:pos x="T9" y="T11"/>
                              </a:cxn>
                              <a:cxn ang="0">
                                <a:pos x="T13" y="T15"/>
                              </a:cxn>
                            </a:cxnLst>
                            <a:rect l="0" t="0" r="r" b="b"/>
                            <a:pathLst>
                              <a:path w="22" h="29">
                                <a:moveTo>
                                  <a:pt x="11" y="0"/>
                                </a:moveTo>
                                <a:lnTo>
                                  <a:pt x="0" y="28"/>
                                </a:lnTo>
                                <a:lnTo>
                                  <a:pt x="22" y="28"/>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0"/>
                        <wps:cNvSpPr>
                          <a:spLocks/>
                        </wps:cNvSpPr>
                        <wps:spPr bwMode="auto">
                          <a:xfrm>
                            <a:off x="582" y="277"/>
                            <a:ext cx="94" cy="47"/>
                          </a:xfrm>
                          <a:custGeom>
                            <a:avLst/>
                            <a:gdLst>
                              <a:gd name="T0" fmla="+- 0 675 582"/>
                              <a:gd name="T1" fmla="*/ T0 w 94"/>
                              <a:gd name="T2" fmla="+- 0 278 278"/>
                              <a:gd name="T3" fmla="*/ 278 h 47"/>
                              <a:gd name="T4" fmla="+- 0 582 582"/>
                              <a:gd name="T5" fmla="*/ T4 w 94"/>
                              <a:gd name="T6" fmla="+- 0 278 278"/>
                              <a:gd name="T7" fmla="*/ 278 h 47"/>
                              <a:gd name="T8" fmla="+- 0 611 582"/>
                              <a:gd name="T9" fmla="*/ T8 w 94"/>
                              <a:gd name="T10" fmla="+- 0 296 278"/>
                              <a:gd name="T11" fmla="*/ 296 h 47"/>
                              <a:gd name="T12" fmla="+- 0 600 582"/>
                              <a:gd name="T13" fmla="*/ T12 w 94"/>
                              <a:gd name="T14" fmla="+- 0 324 278"/>
                              <a:gd name="T15" fmla="*/ 324 h 47"/>
                              <a:gd name="T16" fmla="+- 0 629 582"/>
                              <a:gd name="T17" fmla="*/ T16 w 94"/>
                              <a:gd name="T18" fmla="+- 0 306 278"/>
                              <a:gd name="T19" fmla="*/ 306 h 47"/>
                              <a:gd name="T20" fmla="+- 0 651 582"/>
                              <a:gd name="T21" fmla="*/ T20 w 94"/>
                              <a:gd name="T22" fmla="+- 0 306 278"/>
                              <a:gd name="T23" fmla="*/ 306 h 47"/>
                              <a:gd name="T24" fmla="+- 0 647 582"/>
                              <a:gd name="T25" fmla="*/ T24 w 94"/>
                              <a:gd name="T26" fmla="+- 0 296 278"/>
                              <a:gd name="T27" fmla="*/ 296 h 47"/>
                              <a:gd name="T28" fmla="+- 0 675 582"/>
                              <a:gd name="T29" fmla="*/ T28 w 94"/>
                              <a:gd name="T30" fmla="+- 0 278 278"/>
                              <a:gd name="T31" fmla="*/ 278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8"/>
                                </a:lnTo>
                                <a:lnTo>
                                  <a:pt x="18" y="46"/>
                                </a:lnTo>
                                <a:lnTo>
                                  <a:pt x="47" y="28"/>
                                </a:lnTo>
                                <a:lnTo>
                                  <a:pt x="69" y="28"/>
                                </a:lnTo>
                                <a:lnTo>
                                  <a:pt x="65" y="18"/>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9"/>
                        <wps:cNvSpPr>
                          <a:spLocks/>
                        </wps:cNvSpPr>
                        <wps:spPr bwMode="auto">
                          <a:xfrm>
                            <a:off x="617" y="248"/>
                            <a:ext cx="22" cy="29"/>
                          </a:xfrm>
                          <a:custGeom>
                            <a:avLst/>
                            <a:gdLst>
                              <a:gd name="T0" fmla="+- 0 629 618"/>
                              <a:gd name="T1" fmla="*/ T0 w 22"/>
                              <a:gd name="T2" fmla="+- 0 249 249"/>
                              <a:gd name="T3" fmla="*/ 249 h 29"/>
                              <a:gd name="T4" fmla="+- 0 618 618"/>
                              <a:gd name="T5" fmla="*/ T4 w 22"/>
                              <a:gd name="T6" fmla="+- 0 278 249"/>
                              <a:gd name="T7" fmla="*/ 278 h 29"/>
                              <a:gd name="T8" fmla="+- 0 640 618"/>
                              <a:gd name="T9" fmla="*/ T8 w 22"/>
                              <a:gd name="T10" fmla="+- 0 278 249"/>
                              <a:gd name="T11" fmla="*/ 278 h 29"/>
                              <a:gd name="T12" fmla="+- 0 629 618"/>
                              <a:gd name="T13" fmla="*/ T12 w 22"/>
                              <a:gd name="T14" fmla="+- 0 249 249"/>
                              <a:gd name="T15" fmla="*/ 249 h 29"/>
                            </a:gdLst>
                            <a:ahLst/>
                            <a:cxnLst>
                              <a:cxn ang="0">
                                <a:pos x="T1" y="T3"/>
                              </a:cxn>
                              <a:cxn ang="0">
                                <a:pos x="T5" y="T7"/>
                              </a:cxn>
                              <a:cxn ang="0">
                                <a:pos x="T9" y="T11"/>
                              </a:cxn>
                              <a:cxn ang="0">
                                <a:pos x="T13" y="T15"/>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542" y="402"/>
                            <a:ext cx="94" cy="47"/>
                          </a:xfrm>
                          <a:custGeom>
                            <a:avLst/>
                            <a:gdLst>
                              <a:gd name="T0" fmla="+- 0 636 543"/>
                              <a:gd name="T1" fmla="*/ T0 w 94"/>
                              <a:gd name="T2" fmla="+- 0 403 403"/>
                              <a:gd name="T3" fmla="*/ 403 h 47"/>
                              <a:gd name="T4" fmla="+- 0 543 543"/>
                              <a:gd name="T5" fmla="*/ T4 w 94"/>
                              <a:gd name="T6" fmla="+- 0 403 403"/>
                              <a:gd name="T7" fmla="*/ 403 h 47"/>
                              <a:gd name="T8" fmla="+- 0 571 543"/>
                              <a:gd name="T9" fmla="*/ T8 w 94"/>
                              <a:gd name="T10" fmla="+- 0 420 403"/>
                              <a:gd name="T11" fmla="*/ 420 h 47"/>
                              <a:gd name="T12" fmla="+- 0 560 543"/>
                              <a:gd name="T13" fmla="*/ T12 w 94"/>
                              <a:gd name="T14" fmla="+- 0 449 403"/>
                              <a:gd name="T15" fmla="*/ 449 h 47"/>
                              <a:gd name="T16" fmla="+- 0 589 543"/>
                              <a:gd name="T17" fmla="*/ T16 w 94"/>
                              <a:gd name="T18" fmla="+- 0 431 403"/>
                              <a:gd name="T19" fmla="*/ 431 h 47"/>
                              <a:gd name="T20" fmla="+- 0 611 543"/>
                              <a:gd name="T21" fmla="*/ T20 w 94"/>
                              <a:gd name="T22" fmla="+- 0 431 403"/>
                              <a:gd name="T23" fmla="*/ 431 h 47"/>
                              <a:gd name="T24" fmla="+- 0 607 543"/>
                              <a:gd name="T25" fmla="*/ T24 w 94"/>
                              <a:gd name="T26" fmla="+- 0 420 403"/>
                              <a:gd name="T27" fmla="*/ 420 h 47"/>
                              <a:gd name="T28" fmla="+- 0 636 543"/>
                              <a:gd name="T29" fmla="*/ T28 w 94"/>
                              <a:gd name="T30" fmla="+- 0 403 403"/>
                              <a:gd name="T31" fmla="*/ 403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8" y="17"/>
                                </a:lnTo>
                                <a:lnTo>
                                  <a:pt x="17" y="46"/>
                                </a:lnTo>
                                <a:lnTo>
                                  <a:pt x="46" y="28"/>
                                </a:lnTo>
                                <a:lnTo>
                                  <a:pt x="68" y="28"/>
                                </a:lnTo>
                                <a:lnTo>
                                  <a:pt x="64" y="17"/>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
                        <wps:cNvSpPr>
                          <a:spLocks/>
                        </wps:cNvSpPr>
                        <wps:spPr bwMode="auto">
                          <a:xfrm>
                            <a:off x="578" y="373"/>
                            <a:ext cx="22" cy="29"/>
                          </a:xfrm>
                          <a:custGeom>
                            <a:avLst/>
                            <a:gdLst>
                              <a:gd name="T0" fmla="+- 0 589 578"/>
                              <a:gd name="T1" fmla="*/ T0 w 22"/>
                              <a:gd name="T2" fmla="+- 0 374 374"/>
                              <a:gd name="T3" fmla="*/ 374 h 29"/>
                              <a:gd name="T4" fmla="+- 0 578 578"/>
                              <a:gd name="T5" fmla="*/ T4 w 22"/>
                              <a:gd name="T6" fmla="+- 0 403 374"/>
                              <a:gd name="T7" fmla="*/ 403 h 29"/>
                              <a:gd name="T8" fmla="+- 0 600 578"/>
                              <a:gd name="T9" fmla="*/ T8 w 22"/>
                              <a:gd name="T10" fmla="+- 0 403 374"/>
                              <a:gd name="T11" fmla="*/ 403 h 29"/>
                              <a:gd name="T12" fmla="+- 0 589 578"/>
                              <a:gd name="T13" fmla="*/ T12 w 22"/>
                              <a:gd name="T14" fmla="+- 0 374 374"/>
                              <a:gd name="T15" fmla="*/ 374 h 29"/>
                            </a:gdLst>
                            <a:ahLst/>
                            <a:cxnLst>
                              <a:cxn ang="0">
                                <a:pos x="T1" y="T3"/>
                              </a:cxn>
                              <a:cxn ang="0">
                                <a:pos x="T5" y="T7"/>
                              </a:cxn>
                              <a:cxn ang="0">
                                <a:pos x="T9" y="T11"/>
                              </a:cxn>
                              <a:cxn ang="0">
                                <a:pos x="T13" y="T15"/>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
                        <wps:cNvSpPr>
                          <a:spLocks/>
                        </wps:cNvSpPr>
                        <wps:spPr bwMode="auto">
                          <a:xfrm>
                            <a:off x="436" y="492"/>
                            <a:ext cx="94" cy="47"/>
                          </a:xfrm>
                          <a:custGeom>
                            <a:avLst/>
                            <a:gdLst>
                              <a:gd name="T0" fmla="+- 0 529 436"/>
                              <a:gd name="T1" fmla="*/ T0 w 94"/>
                              <a:gd name="T2" fmla="+- 0 493 493"/>
                              <a:gd name="T3" fmla="*/ 493 h 47"/>
                              <a:gd name="T4" fmla="+- 0 436 436"/>
                              <a:gd name="T5" fmla="*/ T4 w 94"/>
                              <a:gd name="T6" fmla="+- 0 493 493"/>
                              <a:gd name="T7" fmla="*/ 493 h 47"/>
                              <a:gd name="T8" fmla="+- 0 465 436"/>
                              <a:gd name="T9" fmla="*/ T8 w 94"/>
                              <a:gd name="T10" fmla="+- 0 510 493"/>
                              <a:gd name="T11" fmla="*/ 510 h 47"/>
                              <a:gd name="T12" fmla="+- 0 454 436"/>
                              <a:gd name="T13" fmla="*/ T12 w 94"/>
                              <a:gd name="T14" fmla="+- 0 539 493"/>
                              <a:gd name="T15" fmla="*/ 539 h 47"/>
                              <a:gd name="T16" fmla="+- 0 483 436"/>
                              <a:gd name="T17" fmla="*/ T16 w 94"/>
                              <a:gd name="T18" fmla="+- 0 521 493"/>
                              <a:gd name="T19" fmla="*/ 521 h 47"/>
                              <a:gd name="T20" fmla="+- 0 505 436"/>
                              <a:gd name="T21" fmla="*/ T20 w 94"/>
                              <a:gd name="T22" fmla="+- 0 521 493"/>
                              <a:gd name="T23" fmla="*/ 521 h 47"/>
                              <a:gd name="T24" fmla="+- 0 500 436"/>
                              <a:gd name="T25" fmla="*/ T24 w 94"/>
                              <a:gd name="T26" fmla="+- 0 510 493"/>
                              <a:gd name="T27" fmla="*/ 510 h 47"/>
                              <a:gd name="T28" fmla="+- 0 529 436"/>
                              <a:gd name="T29" fmla="*/ T28 w 94"/>
                              <a:gd name="T30" fmla="+- 0 493 493"/>
                              <a:gd name="T31" fmla="*/ 493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7"/>
                                </a:lnTo>
                                <a:lnTo>
                                  <a:pt x="18" y="46"/>
                                </a:lnTo>
                                <a:lnTo>
                                  <a:pt x="47" y="28"/>
                                </a:lnTo>
                                <a:lnTo>
                                  <a:pt x="69" y="28"/>
                                </a:lnTo>
                                <a:lnTo>
                                  <a:pt x="64" y="17"/>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
                        <wps:cNvSpPr>
                          <a:spLocks/>
                        </wps:cNvSpPr>
                        <wps:spPr bwMode="auto">
                          <a:xfrm>
                            <a:off x="471" y="463"/>
                            <a:ext cx="22" cy="29"/>
                          </a:xfrm>
                          <a:custGeom>
                            <a:avLst/>
                            <a:gdLst>
                              <a:gd name="T0" fmla="+- 0 483 472"/>
                              <a:gd name="T1" fmla="*/ T0 w 22"/>
                              <a:gd name="T2" fmla="+- 0 464 464"/>
                              <a:gd name="T3" fmla="*/ 464 h 29"/>
                              <a:gd name="T4" fmla="+- 0 472 472"/>
                              <a:gd name="T5" fmla="*/ T4 w 22"/>
                              <a:gd name="T6" fmla="+- 0 493 464"/>
                              <a:gd name="T7" fmla="*/ 493 h 29"/>
                              <a:gd name="T8" fmla="+- 0 494 472"/>
                              <a:gd name="T9" fmla="*/ T8 w 22"/>
                              <a:gd name="T10" fmla="+- 0 493 464"/>
                              <a:gd name="T11" fmla="*/ 493 h 29"/>
                              <a:gd name="T12" fmla="+- 0 483 472"/>
                              <a:gd name="T13" fmla="*/ T12 w 22"/>
                              <a:gd name="T14" fmla="+- 0 464 464"/>
                              <a:gd name="T15" fmla="*/ 464 h 29"/>
                            </a:gdLst>
                            <a:ahLst/>
                            <a:cxnLst>
                              <a:cxn ang="0">
                                <a:pos x="T1" y="T3"/>
                              </a:cxn>
                              <a:cxn ang="0">
                                <a:pos x="T5" y="T7"/>
                              </a:cxn>
                              <a:cxn ang="0">
                                <a:pos x="T9" y="T11"/>
                              </a:cxn>
                              <a:cxn ang="0">
                                <a:pos x="T13" y="T15"/>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4"/>
                        <wps:cNvSpPr>
                          <a:spLocks/>
                        </wps:cNvSpPr>
                        <wps:spPr bwMode="auto">
                          <a:xfrm>
                            <a:off x="291" y="525"/>
                            <a:ext cx="94" cy="47"/>
                          </a:xfrm>
                          <a:custGeom>
                            <a:avLst/>
                            <a:gdLst>
                              <a:gd name="T0" fmla="+- 0 385 292"/>
                              <a:gd name="T1" fmla="*/ T0 w 94"/>
                              <a:gd name="T2" fmla="+- 0 526 526"/>
                              <a:gd name="T3" fmla="*/ 526 h 47"/>
                              <a:gd name="T4" fmla="+- 0 292 292"/>
                              <a:gd name="T5" fmla="*/ T4 w 94"/>
                              <a:gd name="T6" fmla="+- 0 526 526"/>
                              <a:gd name="T7" fmla="*/ 526 h 47"/>
                              <a:gd name="T8" fmla="+- 0 320 292"/>
                              <a:gd name="T9" fmla="*/ T8 w 94"/>
                              <a:gd name="T10" fmla="+- 0 543 526"/>
                              <a:gd name="T11" fmla="*/ 543 h 47"/>
                              <a:gd name="T12" fmla="+- 0 309 292"/>
                              <a:gd name="T13" fmla="*/ T12 w 94"/>
                              <a:gd name="T14" fmla="+- 0 572 526"/>
                              <a:gd name="T15" fmla="*/ 572 h 47"/>
                              <a:gd name="T16" fmla="+- 0 338 292"/>
                              <a:gd name="T17" fmla="*/ T16 w 94"/>
                              <a:gd name="T18" fmla="+- 0 554 526"/>
                              <a:gd name="T19" fmla="*/ 554 h 47"/>
                              <a:gd name="T20" fmla="+- 0 360 292"/>
                              <a:gd name="T21" fmla="*/ T20 w 94"/>
                              <a:gd name="T22" fmla="+- 0 554 526"/>
                              <a:gd name="T23" fmla="*/ 554 h 47"/>
                              <a:gd name="T24" fmla="+- 0 356 292"/>
                              <a:gd name="T25" fmla="*/ T24 w 94"/>
                              <a:gd name="T26" fmla="+- 0 543 526"/>
                              <a:gd name="T27" fmla="*/ 543 h 47"/>
                              <a:gd name="T28" fmla="+- 0 385 292"/>
                              <a:gd name="T29" fmla="*/ T28 w 94"/>
                              <a:gd name="T30" fmla="+- 0 526 526"/>
                              <a:gd name="T31" fmla="*/ 526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8" y="17"/>
                                </a:lnTo>
                                <a:lnTo>
                                  <a:pt x="17" y="46"/>
                                </a:lnTo>
                                <a:lnTo>
                                  <a:pt x="46" y="28"/>
                                </a:lnTo>
                                <a:lnTo>
                                  <a:pt x="68" y="28"/>
                                </a:lnTo>
                                <a:lnTo>
                                  <a:pt x="64" y="17"/>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327" y="496"/>
                            <a:ext cx="22" cy="29"/>
                          </a:xfrm>
                          <a:custGeom>
                            <a:avLst/>
                            <a:gdLst>
                              <a:gd name="T0" fmla="+- 0 338 327"/>
                              <a:gd name="T1" fmla="*/ T0 w 22"/>
                              <a:gd name="T2" fmla="+- 0 497 497"/>
                              <a:gd name="T3" fmla="*/ 497 h 29"/>
                              <a:gd name="T4" fmla="+- 0 327 327"/>
                              <a:gd name="T5" fmla="*/ T4 w 22"/>
                              <a:gd name="T6" fmla="+- 0 526 497"/>
                              <a:gd name="T7" fmla="*/ 526 h 29"/>
                              <a:gd name="T8" fmla="+- 0 349 327"/>
                              <a:gd name="T9" fmla="*/ T8 w 22"/>
                              <a:gd name="T10" fmla="+- 0 526 497"/>
                              <a:gd name="T11" fmla="*/ 526 h 29"/>
                              <a:gd name="T12" fmla="+- 0 338 327"/>
                              <a:gd name="T13" fmla="*/ T12 w 22"/>
                              <a:gd name="T14" fmla="+- 0 497 497"/>
                              <a:gd name="T15" fmla="*/ 497 h 29"/>
                            </a:gdLst>
                            <a:ahLst/>
                            <a:cxnLst>
                              <a:cxn ang="0">
                                <a:pos x="T1" y="T3"/>
                              </a:cxn>
                              <a:cxn ang="0">
                                <a:pos x="T5" y="T7"/>
                              </a:cxn>
                              <a:cxn ang="0">
                                <a:pos x="T9" y="T11"/>
                              </a:cxn>
                              <a:cxn ang="0">
                                <a:pos x="T13" y="T15"/>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wps:cNvSpPr>
                        <wps:spPr bwMode="auto">
                          <a:xfrm>
                            <a:off x="145" y="492"/>
                            <a:ext cx="94" cy="47"/>
                          </a:xfrm>
                          <a:custGeom>
                            <a:avLst/>
                            <a:gdLst>
                              <a:gd name="T0" fmla="+- 0 238 145"/>
                              <a:gd name="T1" fmla="*/ T0 w 94"/>
                              <a:gd name="T2" fmla="+- 0 492 492"/>
                              <a:gd name="T3" fmla="*/ 492 h 47"/>
                              <a:gd name="T4" fmla="+- 0 145 145"/>
                              <a:gd name="T5" fmla="*/ T4 w 94"/>
                              <a:gd name="T6" fmla="+- 0 492 492"/>
                              <a:gd name="T7" fmla="*/ 492 h 47"/>
                              <a:gd name="T8" fmla="+- 0 174 145"/>
                              <a:gd name="T9" fmla="*/ T8 w 94"/>
                              <a:gd name="T10" fmla="+- 0 510 492"/>
                              <a:gd name="T11" fmla="*/ 510 h 47"/>
                              <a:gd name="T12" fmla="+- 0 163 145"/>
                              <a:gd name="T13" fmla="*/ T12 w 94"/>
                              <a:gd name="T14" fmla="+- 0 539 492"/>
                              <a:gd name="T15" fmla="*/ 539 h 47"/>
                              <a:gd name="T16" fmla="+- 0 192 145"/>
                              <a:gd name="T17" fmla="*/ T16 w 94"/>
                              <a:gd name="T18" fmla="+- 0 521 492"/>
                              <a:gd name="T19" fmla="*/ 521 h 47"/>
                              <a:gd name="T20" fmla="+- 0 214 145"/>
                              <a:gd name="T21" fmla="*/ T20 w 94"/>
                              <a:gd name="T22" fmla="+- 0 521 492"/>
                              <a:gd name="T23" fmla="*/ 521 h 47"/>
                              <a:gd name="T24" fmla="+- 0 210 145"/>
                              <a:gd name="T25" fmla="*/ T24 w 94"/>
                              <a:gd name="T26" fmla="+- 0 510 492"/>
                              <a:gd name="T27" fmla="*/ 510 h 47"/>
                              <a:gd name="T28" fmla="+- 0 238 145"/>
                              <a:gd name="T29" fmla="*/ T28 w 94"/>
                              <a:gd name="T30" fmla="+- 0 492 492"/>
                              <a:gd name="T31" fmla="*/ 492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9" y="18"/>
                                </a:lnTo>
                                <a:lnTo>
                                  <a:pt x="18" y="47"/>
                                </a:lnTo>
                                <a:lnTo>
                                  <a:pt x="47" y="29"/>
                                </a:lnTo>
                                <a:lnTo>
                                  <a:pt x="69" y="29"/>
                                </a:lnTo>
                                <a:lnTo>
                                  <a:pt x="65" y="18"/>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1"/>
                        <wps:cNvSpPr>
                          <a:spLocks/>
                        </wps:cNvSpPr>
                        <wps:spPr bwMode="auto">
                          <a:xfrm>
                            <a:off x="180" y="463"/>
                            <a:ext cx="22" cy="29"/>
                          </a:xfrm>
                          <a:custGeom>
                            <a:avLst/>
                            <a:gdLst>
                              <a:gd name="T0" fmla="+- 0 192 181"/>
                              <a:gd name="T1" fmla="*/ T0 w 22"/>
                              <a:gd name="T2" fmla="+- 0 463 463"/>
                              <a:gd name="T3" fmla="*/ 463 h 29"/>
                              <a:gd name="T4" fmla="+- 0 181 181"/>
                              <a:gd name="T5" fmla="*/ T4 w 22"/>
                              <a:gd name="T6" fmla="+- 0 492 463"/>
                              <a:gd name="T7" fmla="*/ 492 h 29"/>
                              <a:gd name="T8" fmla="+- 0 203 181"/>
                              <a:gd name="T9" fmla="*/ T8 w 22"/>
                              <a:gd name="T10" fmla="+- 0 492 463"/>
                              <a:gd name="T11" fmla="*/ 492 h 29"/>
                              <a:gd name="T12" fmla="+- 0 192 181"/>
                              <a:gd name="T13" fmla="*/ T12 w 22"/>
                              <a:gd name="T14" fmla="+- 0 463 463"/>
                              <a:gd name="T15" fmla="*/ 463 h 29"/>
                            </a:gdLst>
                            <a:ahLst/>
                            <a:cxnLst>
                              <a:cxn ang="0">
                                <a:pos x="T1" y="T3"/>
                              </a:cxn>
                              <a:cxn ang="0">
                                <a:pos x="T5" y="T7"/>
                              </a:cxn>
                              <a:cxn ang="0">
                                <a:pos x="T9" y="T11"/>
                              </a:cxn>
                              <a:cxn ang="0">
                                <a:pos x="T13" y="T15"/>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
                        <wps:cNvSpPr>
                          <a:spLocks/>
                        </wps:cNvSpPr>
                        <wps:spPr bwMode="auto">
                          <a:xfrm>
                            <a:off x="40" y="402"/>
                            <a:ext cx="94" cy="47"/>
                          </a:xfrm>
                          <a:custGeom>
                            <a:avLst/>
                            <a:gdLst>
                              <a:gd name="T0" fmla="+- 0 134 41"/>
                              <a:gd name="T1" fmla="*/ T0 w 94"/>
                              <a:gd name="T2" fmla="+- 0 402 402"/>
                              <a:gd name="T3" fmla="*/ 402 h 47"/>
                              <a:gd name="T4" fmla="+- 0 41 41"/>
                              <a:gd name="T5" fmla="*/ T4 w 94"/>
                              <a:gd name="T6" fmla="+- 0 402 402"/>
                              <a:gd name="T7" fmla="*/ 402 h 47"/>
                              <a:gd name="T8" fmla="+- 0 69 41"/>
                              <a:gd name="T9" fmla="*/ T8 w 94"/>
                              <a:gd name="T10" fmla="+- 0 420 402"/>
                              <a:gd name="T11" fmla="*/ 420 h 47"/>
                              <a:gd name="T12" fmla="+- 0 58 41"/>
                              <a:gd name="T13" fmla="*/ T12 w 94"/>
                              <a:gd name="T14" fmla="+- 0 449 402"/>
                              <a:gd name="T15" fmla="*/ 449 h 47"/>
                              <a:gd name="T16" fmla="+- 0 87 41"/>
                              <a:gd name="T17" fmla="*/ T16 w 94"/>
                              <a:gd name="T18" fmla="+- 0 431 402"/>
                              <a:gd name="T19" fmla="*/ 431 h 47"/>
                              <a:gd name="T20" fmla="+- 0 109 41"/>
                              <a:gd name="T21" fmla="*/ T20 w 94"/>
                              <a:gd name="T22" fmla="+- 0 431 402"/>
                              <a:gd name="T23" fmla="*/ 431 h 47"/>
                              <a:gd name="T24" fmla="+- 0 105 41"/>
                              <a:gd name="T25" fmla="*/ T24 w 94"/>
                              <a:gd name="T26" fmla="+- 0 420 402"/>
                              <a:gd name="T27" fmla="*/ 420 h 47"/>
                              <a:gd name="T28" fmla="+- 0 134 41"/>
                              <a:gd name="T29" fmla="*/ T28 w 94"/>
                              <a:gd name="T30" fmla="+- 0 402 402"/>
                              <a:gd name="T31" fmla="*/ 402 h 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 h="47">
                                <a:moveTo>
                                  <a:pt x="93" y="0"/>
                                </a:moveTo>
                                <a:lnTo>
                                  <a:pt x="0" y="0"/>
                                </a:lnTo>
                                <a:lnTo>
                                  <a:pt x="28" y="18"/>
                                </a:lnTo>
                                <a:lnTo>
                                  <a:pt x="17" y="47"/>
                                </a:lnTo>
                                <a:lnTo>
                                  <a:pt x="46" y="29"/>
                                </a:lnTo>
                                <a:lnTo>
                                  <a:pt x="68" y="29"/>
                                </a:lnTo>
                                <a:lnTo>
                                  <a:pt x="64" y="18"/>
                                </a:lnTo>
                                <a:lnTo>
                                  <a:pt x="93"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46"/>
                            <a:ext cx="386"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reeform 8"/>
                        <wps:cNvSpPr>
                          <a:spLocks/>
                        </wps:cNvSpPr>
                        <wps:spPr bwMode="auto">
                          <a:xfrm>
                            <a:off x="76" y="373"/>
                            <a:ext cx="22" cy="29"/>
                          </a:xfrm>
                          <a:custGeom>
                            <a:avLst/>
                            <a:gdLst>
                              <a:gd name="T0" fmla="+- 0 87 76"/>
                              <a:gd name="T1" fmla="*/ T0 w 22"/>
                              <a:gd name="T2" fmla="+- 0 373 373"/>
                              <a:gd name="T3" fmla="*/ 373 h 29"/>
                              <a:gd name="T4" fmla="+- 0 76 76"/>
                              <a:gd name="T5" fmla="*/ T4 w 22"/>
                              <a:gd name="T6" fmla="+- 0 402 373"/>
                              <a:gd name="T7" fmla="*/ 402 h 29"/>
                              <a:gd name="T8" fmla="+- 0 98 76"/>
                              <a:gd name="T9" fmla="*/ T8 w 22"/>
                              <a:gd name="T10" fmla="+- 0 402 373"/>
                              <a:gd name="T11" fmla="*/ 402 h 29"/>
                              <a:gd name="T12" fmla="+- 0 87 76"/>
                              <a:gd name="T13" fmla="*/ T12 w 22"/>
                              <a:gd name="T14" fmla="+- 0 373 373"/>
                              <a:gd name="T15" fmla="*/ 373 h 29"/>
                            </a:gdLst>
                            <a:ahLst/>
                            <a:cxnLst>
                              <a:cxn ang="0">
                                <a:pos x="T1" y="T3"/>
                              </a:cxn>
                              <a:cxn ang="0">
                                <a:pos x="T5" y="T7"/>
                              </a:cxn>
                              <a:cxn ang="0">
                                <a:pos x="T9" y="T11"/>
                              </a:cxn>
                              <a:cxn ang="0">
                                <a:pos x="T13" y="T15"/>
                              </a:cxn>
                            </a:cxnLst>
                            <a:rect l="0" t="0" r="r" b="b"/>
                            <a:pathLst>
                              <a:path w="22" h="29">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
                        <wps:cNvSpPr>
                          <a:spLocks/>
                        </wps:cNvSpPr>
                        <wps:spPr bwMode="auto">
                          <a:xfrm>
                            <a:off x="0" y="275"/>
                            <a:ext cx="95" cy="47"/>
                          </a:xfrm>
                          <a:custGeom>
                            <a:avLst/>
                            <a:gdLst>
                              <a:gd name="T0" fmla="*/ 94 w 95"/>
                              <a:gd name="T1" fmla="+- 0 276 276"/>
                              <a:gd name="T2" fmla="*/ 276 h 47"/>
                              <a:gd name="T3" fmla="*/ 0 w 95"/>
                              <a:gd name="T4" fmla="+- 0 276 276"/>
                              <a:gd name="T5" fmla="*/ 276 h 47"/>
                              <a:gd name="T6" fmla="*/ 29 w 95"/>
                              <a:gd name="T7" fmla="+- 0 294 276"/>
                              <a:gd name="T8" fmla="*/ 294 h 47"/>
                              <a:gd name="T9" fmla="*/ 18 w 95"/>
                              <a:gd name="T10" fmla="+- 0 323 276"/>
                              <a:gd name="T11" fmla="*/ 323 h 47"/>
                              <a:gd name="T12" fmla="*/ 47 w 95"/>
                              <a:gd name="T13" fmla="+- 0 305 276"/>
                              <a:gd name="T14" fmla="*/ 305 h 47"/>
                              <a:gd name="T15" fmla="*/ 69 w 95"/>
                              <a:gd name="T16" fmla="+- 0 305 276"/>
                              <a:gd name="T17" fmla="*/ 305 h 47"/>
                              <a:gd name="T18" fmla="*/ 65 w 95"/>
                              <a:gd name="T19" fmla="+- 0 294 276"/>
                              <a:gd name="T20" fmla="*/ 294 h 47"/>
                              <a:gd name="T21" fmla="*/ 94 w 95"/>
                              <a:gd name="T22" fmla="+- 0 276 276"/>
                              <a:gd name="T23" fmla="*/ 276 h 4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95" h="47">
                                <a:moveTo>
                                  <a:pt x="94" y="0"/>
                                </a:moveTo>
                                <a:lnTo>
                                  <a:pt x="0" y="0"/>
                                </a:lnTo>
                                <a:lnTo>
                                  <a:pt x="29" y="18"/>
                                </a:lnTo>
                                <a:lnTo>
                                  <a:pt x="18" y="47"/>
                                </a:lnTo>
                                <a:lnTo>
                                  <a:pt x="47" y="29"/>
                                </a:lnTo>
                                <a:lnTo>
                                  <a:pt x="69" y="29"/>
                                </a:lnTo>
                                <a:lnTo>
                                  <a:pt x="65" y="18"/>
                                </a:lnTo>
                                <a:lnTo>
                                  <a:pt x="94"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
                        <wps:cNvSpPr>
                          <a:spLocks/>
                        </wps:cNvSpPr>
                        <wps:spPr bwMode="auto">
                          <a:xfrm>
                            <a:off x="36" y="246"/>
                            <a:ext cx="23" cy="30"/>
                          </a:xfrm>
                          <a:custGeom>
                            <a:avLst/>
                            <a:gdLst>
                              <a:gd name="T0" fmla="+- 0 47 36"/>
                              <a:gd name="T1" fmla="*/ T0 w 23"/>
                              <a:gd name="T2" fmla="+- 0 247 247"/>
                              <a:gd name="T3" fmla="*/ 247 h 30"/>
                              <a:gd name="T4" fmla="+- 0 36 36"/>
                              <a:gd name="T5" fmla="*/ T4 w 23"/>
                              <a:gd name="T6" fmla="+- 0 276 247"/>
                              <a:gd name="T7" fmla="*/ 276 h 30"/>
                              <a:gd name="T8" fmla="+- 0 58 36"/>
                              <a:gd name="T9" fmla="*/ T8 w 23"/>
                              <a:gd name="T10" fmla="+- 0 276 247"/>
                              <a:gd name="T11" fmla="*/ 276 h 30"/>
                              <a:gd name="T12" fmla="+- 0 47 36"/>
                              <a:gd name="T13" fmla="*/ T12 w 23"/>
                              <a:gd name="T14" fmla="+- 0 247 247"/>
                              <a:gd name="T15" fmla="*/ 247 h 30"/>
                            </a:gdLst>
                            <a:ahLst/>
                            <a:cxnLst>
                              <a:cxn ang="0">
                                <a:pos x="T1" y="T3"/>
                              </a:cxn>
                              <a:cxn ang="0">
                                <a:pos x="T5" y="T7"/>
                              </a:cxn>
                              <a:cxn ang="0">
                                <a:pos x="T9" y="T11"/>
                              </a:cxn>
                              <a:cxn ang="0">
                                <a:pos x="T13" y="T15"/>
                              </a:cxn>
                            </a:cxnLst>
                            <a:rect l="0" t="0" r="r" b="b"/>
                            <a:pathLst>
                              <a:path w="23" h="30">
                                <a:moveTo>
                                  <a:pt x="11" y="0"/>
                                </a:moveTo>
                                <a:lnTo>
                                  <a:pt x="0" y="29"/>
                                </a:lnTo>
                                <a:lnTo>
                                  <a:pt x="22" y="29"/>
                                </a:lnTo>
                                <a:lnTo>
                                  <a:pt x="11" y="0"/>
                                </a:lnTo>
                                <a:close/>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8DF38A6" id="Group 5" o:spid="_x0000_s1026" style="width:33.85pt;height:28.65pt;mso-position-horizontal-relative:char;mso-position-vertical-relative:line" coordsize="677,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">
                <v:shape id="Freeform 31" o:spid="_x0000_s1027" style="position:absolute;left:41;top:151;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" path="m93,l,,29,18,18,47,47,29r22,l64,18,93,xe" fillcolor="#0092cf" stroked="f">
                  <v:path arrowok="t" o:connecttype="custom" o:connectlocs="93,151;0,151;29,169;18,198;47,180;69,180;64,169;93,151" o:connectangles="0,0,0,0,0,0,0,0"/>
                </v:shape>
                <v:shape id="Freeform 30" o:spid="_x0000_s1028" style="position:absolute;left:77;top:122;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" path="m11,l,28r22,l11,xe" fillcolor="#0092cf" stroked="f">
                  <v:path arrowok="t" o:connecttype="custom" o:connectlocs="11,123;0,151;22,151;11,123" o:connectangles="0,0,0,0"/>
                </v:shape>
                <v:shape id="Freeform 29" o:spid="_x0000_s1029" style="position:absolute;left:144;top:62;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" path="m93,l,,29,18,18,47,46,29r22,l64,18,93,xe" fillcolor="#0092cf" stroked="f">
                  <v:path arrowok="t" o:connecttype="custom" o:connectlocs="93,62;0,62;29,80;18,109;46,91;68,91;64,80;93,62" o:connectangles="0,0,0,0,0,0,0,0"/>
                </v:shape>
                <v:shape id="Freeform 28" o:spid="_x0000_s1030" style="position:absolute;left:180;top:33;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" path="m11,l,28r22,l11,xe" fillcolor="#0092cf" stroked="f">
                  <v:path arrowok="t" o:connecttype="custom" o:connectlocs="11,34;0,62;22,62;11,34" o:connectangles="0,0,0,0"/>
                </v:shape>
                <v:shape id="Freeform 27" o:spid="_x0000_s1031" style="position:absolute;left:291;top:28;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" path="m93,l,,29,18,18,46,47,29r22,l65,18,93,xe" fillcolor="#0092cf" stroked="f">
                  <v:path arrowok="t" o:connecttype="custom" o:connectlocs="93,29;0,29;29,47;18,75;47,58;69,58;65,47;93,29" o:connectangles="0,0,0,0,0,0,0,0"/>
                </v:shape>
                <v:shape id="Freeform 26" o:spid="_x0000_s1032" style="position:absolute;left:326;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" path="m11,l,29r22,l11,xe" fillcolor="#0092cf" stroked="f">
                  <v:path arrowok="t" o:connecttype="custom" o:connectlocs="11,0;0,29;22,29;11,0" o:connectangles="0,0,0,0"/>
                </v:shape>
                <v:shape id="Freeform 25" o:spid="_x0000_s1033" style="position:absolute;left:436;top:62;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" path="m93,l,,29,17,18,46,47,28r22,l65,17,93,xe" fillcolor="#0092cf" stroked="f">
                  <v:path arrowok="t" o:connecttype="custom" o:connectlocs="93,63;0,63;29,80;18,109;47,91;69,91;65,80;93,63" o:connectangles="0,0,0,0,0,0,0,0"/>
                </v:shape>
                <v:shape id="Freeform 24" o:spid="_x0000_s1034" style="position:absolute;left:471;top:33;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" path="m11,l,29r22,l11,xe" fillcolor="#0092cf" stroked="f">
                  <v:path arrowok="t" o:connecttype="custom" o:connectlocs="11,34;0,63;22,63;11,34" o:connectangles="0,0,0,0"/>
                </v:shape>
                <v:shape id="Freeform 23" o:spid="_x0000_s1035" style="position:absolute;left:542;top:153;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" path="m93,l,,29,18,18,47,46,29r22,l64,18,93,xe" fillcolor="#0092cf" stroked="f">
                  <v:path arrowok="t" o:connecttype="custom" o:connectlocs="93,153;0,153;29,171;18,200;46,182;68,182;64,171;93,153"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6" type="#_x0000_t75" style="position:absolute;left:42;width:635;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">
                  <v:imagedata r:id="rId10" o:title=""/>
                </v:shape>
                <v:shape id="Freeform 21" o:spid="_x0000_s1037" style="position:absolute;left:578;top:124;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" path="m11,l,28r22,l11,xe" fillcolor="#0092cf" stroked="f">
                  <v:path arrowok="t" o:connecttype="custom" o:connectlocs="11,125;0,153;22,153;11,125" o:connectangles="0,0,0,0"/>
                </v:shape>
                <v:shape id="Freeform 20" o:spid="_x0000_s1038" style="position:absolute;left:582;top:277;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" path="m93,l,,29,18,18,46,47,28r22,l65,18,93,xe" fillcolor="#0092cf" stroked="f">
                  <v:path arrowok="t" o:connecttype="custom" o:connectlocs="93,278;0,278;29,296;18,324;47,306;69,306;65,296;93,278" o:connectangles="0,0,0,0,0,0,0,0"/>
                </v:shape>
                <v:shape id="Freeform 19" o:spid="_x0000_s1039" style="position:absolute;left:617;top:248;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" path="m11,l,29r22,l11,xe" fillcolor="#0092cf" stroked="f">
                  <v:path arrowok="t" o:connecttype="custom" o:connectlocs="11,249;0,278;22,278;11,249" o:connectangles="0,0,0,0"/>
                </v:shape>
                <v:shape id="Freeform 18" o:spid="_x0000_s1040" style="position:absolute;left:542;top:402;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" path="m93,l,,28,17,17,46,46,28r22,l64,17,93,xe" fillcolor="#0092cf" stroked="f">
                  <v:path arrowok="t" o:connecttype="custom" o:connectlocs="93,403;0,403;28,420;17,449;46,431;68,431;64,420;93,403" o:connectangles="0,0,0,0,0,0,0,0"/>
                </v:shape>
                <v:shape id="Freeform 17" o:spid="_x0000_s1041" style="position:absolute;left:578;top:373;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" path="m11,l,29r22,l11,xe" fillcolor="#0092cf" stroked="f">
                  <v:path arrowok="t" o:connecttype="custom" o:connectlocs="11,374;0,403;22,403;11,374" o:connectangles="0,0,0,0"/>
                </v:shape>
                <v:shape id="Freeform 16" o:spid="_x0000_s1042" style="position:absolute;left:436;top:492;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" path="m93,l,,29,17,18,46,47,28r22,l64,17,93,xe" fillcolor="#0092cf" stroked="f">
                  <v:path arrowok="t" o:connecttype="custom" o:connectlocs="93,493;0,493;29,510;18,539;47,521;69,521;64,510;93,493" o:connectangles="0,0,0,0,0,0,0,0"/>
                </v:shape>
                <v:shape id="Freeform 15" o:spid="_x0000_s1043" style="position:absolute;left:471;top:463;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" path="m11,l,29r22,l11,xe" fillcolor="#0092cf" stroked="f">
                  <v:path arrowok="t" o:connecttype="custom" o:connectlocs="11,464;0,493;22,493;11,464" o:connectangles="0,0,0,0"/>
                </v:shape>
                <v:shape id="Freeform 14" o:spid="_x0000_s1044" style="position:absolute;left:291;top:525;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" path="m93,l,,28,17,17,46,46,28r22,l64,17,93,xe" fillcolor="#0092cf" stroked="f">
                  <v:path arrowok="t" o:connecttype="custom" o:connectlocs="93,526;0,526;28,543;17,572;46,554;68,554;64,543;93,526" o:connectangles="0,0,0,0,0,0,0,0"/>
                </v:shape>
                <v:shape id="Freeform 13" o:spid="_x0000_s1045" style="position:absolute;left:327;top:496;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" path="m11,l,29r22,l11,xe" fillcolor="#0092cf" stroked="f">
                  <v:path arrowok="t" o:connecttype="custom" o:connectlocs="11,497;0,526;22,526;11,497" o:connectangles="0,0,0,0"/>
                </v:shape>
                <v:shape id="Freeform 12" o:spid="_x0000_s1046" style="position:absolute;left:145;top:492;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" path="m93,l,,29,18,18,47,47,29r22,l65,18,93,xe" fillcolor="#0092cf" stroked="f">
                  <v:path arrowok="t" o:connecttype="custom" o:connectlocs="93,492;0,492;29,510;18,539;47,521;69,521;65,510;93,492" o:connectangles="0,0,0,0,0,0,0,0"/>
                </v:shape>
                <v:shape id="Freeform 11" o:spid="_x0000_s1047" style="position:absolute;left:180;top:463;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" path="m11,l,29r22,l11,xe" fillcolor="#0092cf" stroked="f">
                  <v:path arrowok="t" o:connecttype="custom" o:connectlocs="11,463;0,492;22,492;11,463" o:connectangles="0,0,0,0"/>
                </v:shape>
                <v:shape id="Freeform 10" o:spid="_x0000_s1048" style="position:absolute;left:40;top:402;width:94;height:47;visibility:visible;mso-wrap-style:square;v-text-anchor:top" coordsize="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" path="m93,l,,28,18,17,47,46,29r22,l64,18,93,xe" fillcolor="#0092cf" stroked="f">
                  <v:path arrowok="t" o:connecttype="custom" o:connectlocs="93,402;0,402;28,420;17,449;46,431;68,431;64,420;93,402" o:connectangles="0,0,0,0,0,0,0,0"/>
                </v:shape>
                <v:shape id="Picture 9" o:spid="_x0000_s1049" type="#_x0000_t75" style="position:absolute;top:246;width:386;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">
                  <v:imagedata r:id="rId11" o:title=""/>
                </v:shape>
                <v:shape id="Freeform 8" o:spid="_x0000_s1050" style="position:absolute;left:76;top:373;width:22;height:29;visibility:visible;mso-wrap-style:square;v-text-anchor:top" coordsize="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" path="m11,l,29r22,l11,xe" fillcolor="#0092cf" stroked="f">
                  <v:path arrowok="t" o:connecttype="custom" o:connectlocs="11,373;0,402;22,402;11,373" o:connectangles="0,0,0,0"/>
                </v:shape>
                <v:shape id="Freeform 7" o:spid="_x0000_s1051" style="position:absolute;top:275;width:95;height:47;visibility:visible;mso-wrap-style:square;v-text-anchor:top" coordsize="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" path="m94,l,,29,18,18,47,47,29r22,l65,18,94,xe" fillcolor="#0092cf" stroked="f">
                  <v:path arrowok="t" o:connecttype="custom" o:connectlocs="94,276;0,276;29,294;18,323;47,305;69,305;65,294;94,276" o:connectangles="0,0,0,0,0,0,0,0"/>
                </v:shape>
                <v:shape id="Freeform 6" o:spid="_x0000_s1052" style="position:absolute;left:36;top:246;width:23;height:30;visibility:visible;mso-wrap-style:square;v-text-anchor:top" coordsize="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" path="m11,l,29r22,l11,xe" fillcolor="#0092cf" stroked="f">
                  <v:path arrowok="t" o:connecttype="custom" o:connectlocs="11,247;0,276;22,276;11,247" o:connectangles="0,0,0,0"/>
                </v:shape>
                <w10:anchorlock/>
              </v:group>
            </w:pict>
          </mc:Fallback>
        </mc:AlternateContent>
      </w: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rPr>
          <w:rFonts w:ascii="Times New Roman"/>
          <w:sz w:val="20"/>
        </w:rPr>
      </w:pPr>
    </w:p>
    <w:p w:rsidR="006824A7" w:rsidRDefault="006824A7">
      <w:pPr>
        <w:pStyle w:val="Textoindependiente"/>
        <w:spacing w:before="6"/>
        <w:rPr>
          <w:rFonts w:ascii="Times New Roman"/>
          <w:sz w:val="29"/>
        </w:rPr>
      </w:pPr>
    </w:p>
    <w:p w:rsidR="006824A7" w:rsidRDefault="001C2790">
      <w:pPr>
        <w:spacing w:before="100"/>
        <w:ind w:left="11"/>
        <w:jc w:val="center"/>
        <w:rPr>
          <w:rFonts w:ascii="Cambria" w:hAnsi="Cambria"/>
          <w:sz w:val="72"/>
        </w:rPr>
      </w:pPr>
      <w:r>
        <w:rPr>
          <w:rFonts w:ascii="Cambria" w:hAnsi="Cambria"/>
          <w:color w:val="FFFFFF"/>
          <w:sz w:val="72"/>
        </w:rPr>
        <w:t>Acuerdo de Asociación Estratégica</w:t>
      </w:r>
    </w:p>
    <w:p w:rsidR="006824A7" w:rsidRDefault="001C2790">
      <w:pPr>
        <w:tabs>
          <w:tab w:val="left" w:pos="3883"/>
        </w:tabs>
        <w:spacing w:before="120"/>
        <w:ind w:left="14"/>
        <w:jc w:val="center"/>
        <w:rPr>
          <w:rFonts w:ascii="Cambria"/>
          <w:b/>
          <w:sz w:val="80"/>
        </w:rPr>
      </w:pPr>
      <w:r>
        <w:rPr>
          <w:rFonts w:ascii="Cambria"/>
          <w:b/>
          <w:color w:val="FFFFFF"/>
          <w:sz w:val="80"/>
        </w:rPr>
        <w:t>Mercosur</w:t>
      </w:r>
      <w:r>
        <w:rPr>
          <w:rFonts w:ascii="Cambria"/>
          <w:b/>
          <w:color w:val="FFFFFF"/>
          <w:sz w:val="80"/>
        </w:rPr>
        <w:tab/>
        <w:t>-</w:t>
      </w:r>
      <w:r>
        <w:rPr>
          <w:rFonts w:ascii="Cambria"/>
          <w:b/>
          <w:color w:val="FFFFFF"/>
          <w:spacing w:val="-1"/>
          <w:sz w:val="80"/>
        </w:rPr>
        <w:t xml:space="preserve"> </w:t>
      </w:r>
      <w:r>
        <w:rPr>
          <w:rFonts w:ascii="Cambria"/>
          <w:b/>
          <w:color w:val="FFFFFF"/>
          <w:sz w:val="80"/>
        </w:rPr>
        <w:t>UE</w:t>
      </w:r>
    </w:p>
    <w:p w:rsidR="006824A7" w:rsidRDefault="006824A7">
      <w:pPr>
        <w:pStyle w:val="Textoindependiente"/>
        <w:rPr>
          <w:rFonts w:ascii="Cambria"/>
          <w:b/>
          <w:sz w:val="20"/>
        </w:rPr>
      </w:pPr>
    </w:p>
    <w:p w:rsidR="006824A7" w:rsidRDefault="006824A7">
      <w:pPr>
        <w:pStyle w:val="Textoindependiente"/>
        <w:rPr>
          <w:rFonts w:ascii="Cambria"/>
          <w:b/>
          <w:sz w:val="20"/>
        </w:rPr>
      </w:pPr>
    </w:p>
    <w:p w:rsidR="006824A7" w:rsidRDefault="006824A7">
      <w:pPr>
        <w:pStyle w:val="Textoindependiente"/>
        <w:rPr>
          <w:rFonts w:ascii="Cambria"/>
          <w:b/>
          <w:sz w:val="20"/>
        </w:rPr>
      </w:pPr>
    </w:p>
    <w:p w:rsidR="006824A7" w:rsidRDefault="006824A7">
      <w:pPr>
        <w:pStyle w:val="Textoindependiente"/>
        <w:rPr>
          <w:rFonts w:ascii="Cambria"/>
          <w:b/>
          <w:sz w:val="20"/>
        </w:rPr>
      </w:pPr>
    </w:p>
    <w:p w:rsidR="006824A7" w:rsidRDefault="006824A7">
      <w:pPr>
        <w:pStyle w:val="Textoindependiente"/>
        <w:rPr>
          <w:rFonts w:ascii="Cambria"/>
          <w:b/>
          <w:sz w:val="20"/>
        </w:rPr>
      </w:pPr>
    </w:p>
    <w:p w:rsidR="006824A7" w:rsidRDefault="006824A7">
      <w:pPr>
        <w:pStyle w:val="Textoindependiente"/>
        <w:rPr>
          <w:rFonts w:ascii="Cambria"/>
          <w:b/>
          <w:sz w:val="20"/>
        </w:rPr>
      </w:pPr>
    </w:p>
    <w:p w:rsidR="006824A7" w:rsidRDefault="006824A7">
      <w:pPr>
        <w:pStyle w:val="Textoindependiente"/>
        <w:rPr>
          <w:rFonts w:ascii="Cambria"/>
          <w:b/>
          <w:sz w:val="20"/>
        </w:rPr>
      </w:pPr>
    </w:p>
    <w:p w:rsidR="006824A7" w:rsidRDefault="006824A7">
      <w:pPr>
        <w:pStyle w:val="Textoindependiente"/>
        <w:rPr>
          <w:rFonts w:ascii="Cambria"/>
          <w:b/>
          <w:sz w:val="20"/>
        </w:rPr>
      </w:pPr>
    </w:p>
    <w:p w:rsidR="006824A7" w:rsidRDefault="001C2790">
      <w:pPr>
        <w:pStyle w:val="Textoindependiente"/>
        <w:spacing w:before="3"/>
        <w:rPr>
          <w:rFonts w:ascii="Cambria"/>
          <w:b/>
          <w:sz w:val="25"/>
        </w:rPr>
      </w:pPr>
      <w:r>
        <w:rPr>
          <w:noProof/>
        </w:rPr>
        <w:drawing>
          <wp:anchor distT="0" distB="0" distL="0" distR="0" simplePos="0" relativeHeight="251655680" behindDoc="0" locked="0" layoutInCell="1" allowOverlap="1">
            <wp:simplePos x="0" y="0"/>
            <wp:positionH relativeFrom="page">
              <wp:posOffset>1924050</wp:posOffset>
            </wp:positionH>
            <wp:positionV relativeFrom="paragraph">
              <wp:posOffset>223995</wp:posOffset>
            </wp:positionV>
            <wp:extent cx="1777003" cy="1348454"/>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1777003" cy="1348454"/>
                    </a:xfrm>
                    <a:prstGeom prst="rect">
                      <a:avLst/>
                    </a:prstGeom>
                  </pic:spPr>
                </pic:pic>
              </a:graphicData>
            </a:graphic>
          </wp:anchor>
        </w:drawing>
      </w:r>
      <w:r>
        <w:rPr>
          <w:noProof/>
        </w:rPr>
        <w:drawing>
          <wp:anchor distT="0" distB="0" distL="0" distR="0" simplePos="0" relativeHeight="251653632" behindDoc="0" locked="0" layoutInCell="1" allowOverlap="1">
            <wp:simplePos x="0" y="0"/>
            <wp:positionH relativeFrom="page">
              <wp:posOffset>4179099</wp:posOffset>
            </wp:positionH>
            <wp:positionV relativeFrom="paragraph">
              <wp:posOffset>213366</wp:posOffset>
            </wp:positionV>
            <wp:extent cx="1368782" cy="1348454"/>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3" cstate="print"/>
                    <a:stretch>
                      <a:fillRect/>
                    </a:stretch>
                  </pic:blipFill>
                  <pic:spPr>
                    <a:xfrm>
                      <a:off x="0" y="0"/>
                      <a:ext cx="1368782" cy="1348454"/>
                    </a:xfrm>
                    <a:prstGeom prst="rect">
                      <a:avLst/>
                    </a:prstGeom>
                  </pic:spPr>
                </pic:pic>
              </a:graphicData>
            </a:graphic>
          </wp:anchor>
        </w:drawing>
      </w:r>
    </w:p>
    <w:p w:rsidR="006824A7" w:rsidRDefault="006824A7">
      <w:pPr>
        <w:pStyle w:val="Textoindependiente"/>
        <w:rPr>
          <w:rFonts w:ascii="Cambria"/>
          <w:b/>
          <w:sz w:val="94"/>
        </w:rPr>
      </w:pPr>
    </w:p>
    <w:p w:rsidR="006824A7" w:rsidRDefault="006824A7">
      <w:pPr>
        <w:pStyle w:val="Textoindependiente"/>
        <w:spacing w:before="1"/>
        <w:rPr>
          <w:rFonts w:ascii="Cambria"/>
          <w:b/>
          <w:sz w:val="126"/>
        </w:rPr>
      </w:pPr>
    </w:p>
    <w:p w:rsidR="006824A7" w:rsidRDefault="001C2790">
      <w:pPr>
        <w:spacing w:before="1"/>
        <w:ind w:left="16"/>
        <w:jc w:val="center"/>
        <w:rPr>
          <w:rFonts w:ascii="Cambria"/>
          <w:sz w:val="32"/>
        </w:rPr>
      </w:pPr>
      <w:r>
        <w:rPr>
          <w:rFonts w:ascii="Cambria"/>
          <w:color w:val="FFFFFF"/>
          <w:sz w:val="32"/>
        </w:rPr>
        <w:t>JULIO 2019</w:t>
      </w:r>
    </w:p>
    <w:p w:rsidR="006824A7" w:rsidRDefault="006824A7">
      <w:pPr>
        <w:pStyle w:val="Textoindependiente"/>
        <w:spacing w:before="5"/>
        <w:rPr>
          <w:rFonts w:ascii="Cambria"/>
          <w:sz w:val="52"/>
        </w:rPr>
      </w:pPr>
    </w:p>
    <w:p w:rsidR="006824A7" w:rsidRDefault="00EE6B15">
      <w:pPr>
        <w:ind w:left="14"/>
        <w:jc w:val="center"/>
        <w:rPr>
          <w:rFonts w:ascii="Cambria"/>
          <w:sz w:val="32"/>
        </w:rPr>
      </w:pPr>
      <w:r>
        <w:rPr>
          <w:noProof/>
        </w:rPr>
        <mc:AlternateContent>
          <mc:Choice Requires="wps">
            <w:drawing>
              <wp:anchor distT="0" distB="0" distL="114300" distR="114300" simplePos="0" relativeHeight="251656704" behindDoc="1" locked="0" layoutInCell="1" allowOverlap="1">
                <wp:simplePos x="0" y="0"/>
                <wp:positionH relativeFrom="page">
                  <wp:posOffset>3733800</wp:posOffset>
                </wp:positionH>
                <wp:positionV relativeFrom="paragraph">
                  <wp:posOffset>659130</wp:posOffset>
                </wp:positionV>
                <wp:extent cx="93345" cy="19685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4A7" w:rsidRDefault="001C2790">
                            <w:pPr>
                              <w:spacing w:line="310" w:lineRule="exact"/>
                              <w:rPr>
                                <w:rFonts w:ascii="Arial Black"/>
                              </w:rPr>
                            </w:pPr>
                            <w:r>
                              <w:rPr>
                                <w:rFonts w:ascii="Arial Black"/>
                                <w:color w:val="0070C0"/>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4pt;margin-top:51.9pt;width:7.35pt;height: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" filled="f" stroked="f">
                <v:textbox inset="0,0,0,0">
                  <w:txbxContent>
                    <w:p w:rsidR="006824A7" w:rsidRDefault="001C2790">
                      <w:pPr>
                        <w:spacing w:line="310" w:lineRule="exact"/>
                        <w:rPr>
                          <w:rFonts w:ascii="Arial Black"/>
                        </w:rPr>
                      </w:pPr>
                      <w:r>
                        <w:rPr>
                          <w:rFonts w:ascii="Arial Black"/>
                          <w:color w:val="0070C0"/>
                          <w:w w:val="99"/>
                        </w:rPr>
                        <w:t>1</w:t>
                      </w:r>
                    </w:p>
                  </w:txbxContent>
                </v:textbox>
                <w10:wrap anchorx="page"/>
              </v:shape>
            </w:pict>
          </mc:Fallback>
        </mc:AlternateContent>
      </w:r>
      <w:r w:rsidR="001C2790">
        <w:rPr>
          <w:rFonts w:ascii="Cambria"/>
          <w:color w:val="FFFFFF"/>
          <w:sz w:val="32"/>
        </w:rPr>
        <w:t>Resumen informativo elaborado por el Gobierno Argentino</w:t>
      </w:r>
    </w:p>
    <w:p w:rsidR="006824A7" w:rsidRDefault="006824A7">
      <w:pPr>
        <w:jc w:val="center"/>
        <w:rPr>
          <w:rFonts w:ascii="Cambria"/>
          <w:sz w:val="32"/>
        </w:rPr>
        <w:sectPr w:rsidR="006824A7">
          <w:headerReference w:type="default" r:id="rId14"/>
          <w:type w:val="continuous"/>
          <w:pgSz w:w="11910" w:h="16840"/>
          <w:pgMar w:top="0" w:right="340" w:bottom="0" w:left="780" w:header="0" w:footer="720" w:gutter="0"/>
          <w:cols w:space="720"/>
        </w:sectPr>
      </w:pPr>
    </w:p>
    <w:p w:rsidR="006824A7" w:rsidRDefault="006824A7">
      <w:pPr>
        <w:pStyle w:val="Textoindependiente"/>
        <w:rPr>
          <w:rFonts w:ascii="Cambria"/>
          <w:sz w:val="21"/>
        </w:rPr>
      </w:pPr>
    </w:p>
    <w:p w:rsidR="006824A7" w:rsidRDefault="001C2790">
      <w:pPr>
        <w:pStyle w:val="Ttulo1"/>
        <w:spacing w:before="43"/>
      </w:pPr>
      <w:r>
        <w:rPr>
          <w:color w:val="0070C0"/>
        </w:rPr>
        <w:t>ACUERDO HISTÓRICO DE ASOCIACIÓN ESTATÉGICA MERCOSUR – UE</w:t>
      </w:r>
    </w:p>
    <w:p w:rsidR="006824A7" w:rsidRDefault="006824A7">
      <w:pPr>
        <w:pStyle w:val="Textoindependiente"/>
        <w:spacing w:before="1"/>
        <w:rPr>
          <w:b/>
        </w:rPr>
      </w:pPr>
    </w:p>
    <w:p w:rsidR="006824A7" w:rsidRDefault="001C2790">
      <w:pPr>
        <w:pStyle w:val="Textoindependiente"/>
        <w:ind w:left="921" w:right="1357"/>
        <w:jc w:val="both"/>
      </w:pPr>
      <w:r>
        <w:t>El acuerdo Mercosur-UE es mucho más que un acuerdo comercial: es un avance estratégico para lograr una economía competitiva y dinámica y, con esto, promover grandes objetivos como impulsar la econom</w:t>
      </w:r>
      <w:r>
        <w:t>ía, generar empleo de calidad y reducir la pobreza.</w:t>
      </w:r>
    </w:p>
    <w:p w:rsidR="006824A7" w:rsidRDefault="006824A7">
      <w:pPr>
        <w:pStyle w:val="Textoindependiente"/>
      </w:pPr>
    </w:p>
    <w:p w:rsidR="006824A7" w:rsidRDefault="001C2790">
      <w:pPr>
        <w:pStyle w:val="Textoindependiente"/>
        <w:ind w:left="921" w:right="1358"/>
        <w:jc w:val="both"/>
      </w:pPr>
      <w:r>
        <w:t>Se trata de un hito trascendental en la inserción internacional de la Argentina: promoverá la llegada de inversiones, aumentarán las exportaciones de las economías regionales, consolidará la participació</w:t>
      </w:r>
      <w:r>
        <w:t>n de nuestras empresas en cadenas globales de valor, acelerará el proceso de transferencia tecnológica y aumentará la competitividad de la economía.</w:t>
      </w:r>
    </w:p>
    <w:p w:rsidR="006824A7" w:rsidRDefault="006824A7">
      <w:pPr>
        <w:pStyle w:val="Textoindependiente"/>
        <w:spacing w:before="11"/>
        <w:rPr>
          <w:sz w:val="23"/>
        </w:rPr>
      </w:pPr>
    </w:p>
    <w:p w:rsidR="006824A7" w:rsidRDefault="001C2790">
      <w:pPr>
        <w:pStyle w:val="Textoindependiente"/>
        <w:spacing w:before="1"/>
        <w:ind w:left="921" w:right="1357"/>
        <w:jc w:val="both"/>
      </w:pPr>
      <w:r>
        <w:t>Es el acuerdo más amplio y ambicioso alcanzado por ambos bloques en toda su historia, creando un mercado d</w:t>
      </w:r>
      <w:r>
        <w:t>e bienes y servicios de 800 millones de consumidores que se beneficiarán de una oferta más diversa y de mayor calidad a precios más competitivos.</w:t>
      </w:r>
    </w:p>
    <w:p w:rsidR="006824A7" w:rsidRDefault="006824A7">
      <w:pPr>
        <w:pStyle w:val="Textoindependiente"/>
      </w:pPr>
    </w:p>
    <w:p w:rsidR="006824A7" w:rsidRDefault="001C2790">
      <w:pPr>
        <w:pStyle w:val="Textoindependiente"/>
        <w:ind w:left="921" w:right="1358"/>
        <w:jc w:val="both"/>
      </w:pPr>
      <w:r>
        <w:t>Es parte de la inserción inteligente de la Argentina en el mundo. El crecimiento y desarrollo sostenible no s</w:t>
      </w:r>
      <w:r>
        <w:t>e puede lograr en soledad, sólo es posible con más y mejor integración internacional y más y mejor comercio. En el pasado, la desconexión de la Argentina con el mundo sólo significó retraso económico para nuestro país.</w:t>
      </w:r>
    </w:p>
    <w:p w:rsidR="006824A7" w:rsidRDefault="006824A7">
      <w:pPr>
        <w:pStyle w:val="Textoindependiente"/>
      </w:pPr>
    </w:p>
    <w:p w:rsidR="006824A7" w:rsidRDefault="001C2790">
      <w:pPr>
        <w:pStyle w:val="Textoindependiente"/>
        <w:ind w:left="921" w:right="1358"/>
        <w:jc w:val="both"/>
      </w:pPr>
      <w:r>
        <w:t xml:space="preserve">El acuerdo con la UE se inscribe en </w:t>
      </w:r>
      <w:r>
        <w:t>el marco de otros diálogos y negociaciones en curso que buscan también abrir nuevos mercados para nuestros productos, posicionando a su vez al Mercosur como una plataforma que se proyecte hacia la región y hacia el resto del mundo. La agenda de negociacion</w:t>
      </w:r>
      <w:r>
        <w:t>es incluye, además de este acuerdo, a EFTA</w:t>
      </w:r>
      <w:hyperlink w:anchor="_bookmark0" w:history="1">
        <w:r>
          <w:rPr>
            <w:vertAlign w:val="superscript"/>
          </w:rPr>
          <w:t>1</w:t>
        </w:r>
      </w:hyperlink>
      <w:r>
        <w:t>, Canadá, Singapur y Corea del Sur, así como la profundización de los vínculos  con América</w:t>
      </w:r>
      <w:r>
        <w:rPr>
          <w:spacing w:val="-4"/>
        </w:rPr>
        <w:t xml:space="preserve"> </w:t>
      </w:r>
      <w:r>
        <w:t>Latina.</w:t>
      </w:r>
    </w:p>
    <w:p w:rsidR="006824A7" w:rsidRDefault="006824A7">
      <w:pPr>
        <w:pStyle w:val="Textoindependiente"/>
      </w:pPr>
    </w:p>
    <w:p w:rsidR="006824A7" w:rsidRDefault="001C2790">
      <w:pPr>
        <w:pStyle w:val="Textoindependiente"/>
        <w:ind w:left="921" w:right="1357"/>
        <w:jc w:val="both"/>
      </w:pPr>
      <w:r>
        <w:t>Las negociaciones para alcanzar un acuerdo de asociación entre el Mercosur y la Un</w:t>
      </w:r>
      <w:r>
        <w:t>ión Europea han tomado mucho tiempo. Más de 20 años: se inició el diálogo en el año 1995, se alcanzó el mandato negociador de la Comisión Europea en 1999 y la primera ronda en el año 2000. Fue un objetivo compartido por los todos los gobiernos de los Estad</w:t>
      </w:r>
      <w:r>
        <w:t>os Partes del Mercosur desde ese momento hasta ahora.</w:t>
      </w:r>
    </w:p>
    <w:p w:rsidR="006824A7" w:rsidRDefault="006824A7">
      <w:pPr>
        <w:pStyle w:val="Textoindependiente"/>
      </w:pPr>
    </w:p>
    <w:p w:rsidR="006824A7" w:rsidRDefault="001C2790">
      <w:pPr>
        <w:pStyle w:val="Textoindependiente"/>
        <w:spacing w:before="1"/>
        <w:ind w:left="921" w:right="1358"/>
        <w:jc w:val="both"/>
      </w:pPr>
      <w:r>
        <w:t>Sin embargo, es entendible la persistencia de nuestros gobiernos. La UE es un mercado inmenso con 500 millones de habitantes que representa el 20% de la economía mundial, es el primer inversor con un s</w:t>
      </w:r>
      <w:r>
        <w:t>tock que supera el 30% de las inversiones globales e importa el 17% del total de las compras mundiales de bienes y servicios.</w:t>
      </w:r>
    </w:p>
    <w:p w:rsidR="006824A7" w:rsidRDefault="006824A7">
      <w:pPr>
        <w:pStyle w:val="Textoindependiente"/>
        <w:spacing w:before="11"/>
        <w:rPr>
          <w:sz w:val="23"/>
        </w:rPr>
      </w:pPr>
    </w:p>
    <w:p w:rsidR="006824A7" w:rsidRDefault="001C2790">
      <w:pPr>
        <w:pStyle w:val="Textoindependiente"/>
        <w:ind w:left="921" w:right="1357"/>
        <w:jc w:val="both"/>
      </w:pPr>
      <w:r>
        <w:t>Este acuerdo no solo permitirá igualar las condiciones de acceso que gozan los competidores de los productos argentinos que desde</w:t>
      </w:r>
      <w:r>
        <w:t xml:space="preserve"> hace años suscribieron acuerdos preferenciales con la UE, sino que también otorgará a nuestros productores acceso</w:t>
      </w:r>
    </w:p>
    <w:p w:rsidR="006824A7" w:rsidRDefault="006824A7">
      <w:pPr>
        <w:pStyle w:val="Textoindependiente"/>
        <w:rPr>
          <w:sz w:val="20"/>
        </w:rPr>
      </w:pPr>
    </w:p>
    <w:p w:rsidR="006824A7" w:rsidRDefault="00EE6B15">
      <w:pPr>
        <w:pStyle w:val="Textoindependiente"/>
        <w:spacing w:before="7"/>
        <w:rPr>
          <w:sz w:val="14"/>
        </w:rPr>
      </w:pPr>
      <w:r>
        <w:rPr>
          <w:noProof/>
        </w:rPr>
        <mc:AlternateContent>
          <mc:Choice Requires="wps">
            <w:drawing>
              <wp:anchor distT="0" distB="0" distL="0" distR="0" simplePos="0" relativeHeight="251659776" behindDoc="1" locked="0" layoutInCell="1" allowOverlap="1">
                <wp:simplePos x="0" y="0"/>
                <wp:positionH relativeFrom="page">
                  <wp:posOffset>1080770</wp:posOffset>
                </wp:positionH>
                <wp:positionV relativeFrom="paragraph">
                  <wp:posOffset>142875</wp:posOffset>
                </wp:positionV>
                <wp:extent cx="1828800" cy="0"/>
                <wp:effectExtent l="0" t="0" r="0" b="0"/>
                <wp:wrapTopAndBottom/>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6DF0C"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25pt" to="22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WUHQIAAEIEAAAOAAAAZHJzL2Uyb0RvYy54bWysU8GO2jAQvVfqP1i+QxI2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" strokeweight=".72pt">
                <w10:wrap type="topAndBottom" anchorx="page"/>
              </v:line>
            </w:pict>
          </mc:Fallback>
        </mc:AlternateContent>
      </w:r>
    </w:p>
    <w:p w:rsidR="006824A7" w:rsidRDefault="001C2790">
      <w:pPr>
        <w:spacing w:before="37"/>
        <w:ind w:left="921" w:right="1178" w:hanging="1"/>
        <w:rPr>
          <w:sz w:val="20"/>
        </w:rPr>
      </w:pPr>
      <w:bookmarkStart w:id="1" w:name="_bookmark0"/>
      <w:bookmarkEnd w:id="1"/>
      <w:r>
        <w:rPr>
          <w:position w:val="10"/>
          <w:sz w:val="13"/>
        </w:rPr>
        <w:t xml:space="preserve">1 </w:t>
      </w:r>
      <w:r>
        <w:rPr>
          <w:sz w:val="20"/>
        </w:rPr>
        <w:t>Asociación Europea de Libre Comercio (EFTA por su sigla en inglés) conformada por Islandia, Liechtenstein, Noruega y Suiza.</w:t>
      </w:r>
    </w:p>
    <w:p w:rsidR="006824A7" w:rsidRDefault="006824A7">
      <w:pPr>
        <w:rPr>
          <w:sz w:val="20"/>
        </w:rPr>
        <w:sectPr w:rsidR="006824A7">
          <w:headerReference w:type="default" r:id="rId15"/>
          <w:footerReference w:type="default" r:id="rId16"/>
          <w:pgSz w:w="11910" w:h="16840"/>
          <w:pgMar w:top="1120" w:right="340" w:bottom="1300" w:left="780" w:header="497" w:footer="1107" w:gutter="0"/>
          <w:pgNumType w:start="2"/>
          <w:cols w:space="720"/>
        </w:sectPr>
      </w:pPr>
    </w:p>
    <w:p w:rsidR="006824A7" w:rsidRDefault="006824A7">
      <w:pPr>
        <w:pStyle w:val="Textoindependiente"/>
        <w:spacing w:before="7"/>
        <w:rPr>
          <w:sz w:val="19"/>
        </w:rPr>
      </w:pPr>
    </w:p>
    <w:p w:rsidR="006824A7" w:rsidRDefault="001C2790">
      <w:pPr>
        <w:pStyle w:val="Textoindependiente"/>
        <w:spacing w:before="51"/>
        <w:ind w:left="921" w:right="1361"/>
        <w:jc w:val="both"/>
      </w:pPr>
      <w:r>
        <w:t xml:space="preserve">preferencial de una escala o profundidad que la Unión Europea no otorgó jamás a </w:t>
      </w:r>
      <w:r>
        <w:t>un socio comercial.</w:t>
      </w:r>
    </w:p>
    <w:p w:rsidR="006824A7" w:rsidRDefault="006824A7">
      <w:pPr>
        <w:pStyle w:val="Textoindependiente"/>
      </w:pPr>
    </w:p>
    <w:p w:rsidR="006824A7" w:rsidRDefault="001C2790">
      <w:pPr>
        <w:pStyle w:val="Textoindependiente"/>
        <w:ind w:left="921" w:right="1358"/>
        <w:jc w:val="both"/>
      </w:pPr>
      <w:r>
        <w:t>En el contexto de creciente proteccionismo en materia de política comercial, un acuerdo de estas características garantizará la estabilidad de las reglas de acceso a uno de nuestros principales mercados de exportación, evitando el ries</w:t>
      </w:r>
      <w:r>
        <w:t>go de ser afectado por medidas discriminatorias o proteccionistas que pudieran emerger.</w:t>
      </w:r>
    </w:p>
    <w:p w:rsidR="006824A7" w:rsidRDefault="006824A7">
      <w:pPr>
        <w:pStyle w:val="Textoindependiente"/>
        <w:spacing w:before="11"/>
        <w:rPr>
          <w:sz w:val="23"/>
        </w:rPr>
      </w:pPr>
    </w:p>
    <w:p w:rsidR="006824A7" w:rsidRDefault="001C2790">
      <w:pPr>
        <w:pStyle w:val="Ttulo1"/>
      </w:pPr>
      <w:r>
        <w:rPr>
          <w:color w:val="0070C0"/>
        </w:rPr>
        <w:t>BENEFICIOS GENERALES DEL ACUERDO</w:t>
      </w:r>
    </w:p>
    <w:p w:rsidR="006824A7" w:rsidRDefault="006824A7">
      <w:pPr>
        <w:pStyle w:val="Textoindependiente"/>
        <w:spacing w:before="2"/>
        <w:rPr>
          <w:b/>
          <w:sz w:val="28"/>
        </w:rPr>
      </w:pPr>
    </w:p>
    <w:p w:rsidR="006824A7" w:rsidRDefault="001C2790">
      <w:pPr>
        <w:pStyle w:val="Textoindependiente"/>
        <w:ind w:left="921" w:right="1358"/>
        <w:jc w:val="both"/>
      </w:pPr>
      <w:r>
        <w:rPr>
          <w:b/>
        </w:rPr>
        <w:t xml:space="preserve">Fortalece vínculos políticos, culturales y económicos: </w:t>
      </w:r>
      <w:r>
        <w:t>al institucionalizar una relación política y estratégica de manera permanente,</w:t>
      </w:r>
      <w:r>
        <w:t xml:space="preserve"> otorgándole un fuerte contenido económico comercial, haciendo más robustas las profundas raíces culturales, sociales y políticas que unen ambas regiones.</w:t>
      </w:r>
    </w:p>
    <w:p w:rsidR="006824A7" w:rsidRDefault="006824A7">
      <w:pPr>
        <w:pStyle w:val="Textoindependiente"/>
        <w:spacing w:before="11"/>
        <w:rPr>
          <w:sz w:val="23"/>
        </w:rPr>
      </w:pPr>
    </w:p>
    <w:p w:rsidR="006824A7" w:rsidRDefault="001C2790">
      <w:pPr>
        <w:ind w:left="921" w:right="1358"/>
        <w:jc w:val="both"/>
        <w:rPr>
          <w:sz w:val="24"/>
        </w:rPr>
      </w:pPr>
      <w:r>
        <w:rPr>
          <w:b/>
          <w:sz w:val="24"/>
        </w:rPr>
        <w:t xml:space="preserve">Genera un entorno económico, normativo e institucional moderno: </w:t>
      </w:r>
      <w:r>
        <w:rPr>
          <w:sz w:val="24"/>
        </w:rPr>
        <w:t>con parámetros utilizados en los tra</w:t>
      </w:r>
      <w:r>
        <w:rPr>
          <w:sz w:val="24"/>
        </w:rPr>
        <w:t>tados de libre comercio más modernos, actualizando y profundizando compromisos y nuevas disciplinas de comercio (Servicios, Inversiones, PyMes, Medio ambiente, Cooperación, etc.).</w:t>
      </w:r>
    </w:p>
    <w:p w:rsidR="006824A7" w:rsidRDefault="006824A7">
      <w:pPr>
        <w:pStyle w:val="Textoindependiente"/>
      </w:pPr>
    </w:p>
    <w:p w:rsidR="006824A7" w:rsidRDefault="001C2790">
      <w:pPr>
        <w:ind w:left="921" w:right="1359"/>
        <w:jc w:val="both"/>
        <w:rPr>
          <w:sz w:val="24"/>
        </w:rPr>
      </w:pPr>
      <w:r>
        <w:rPr>
          <w:b/>
          <w:sz w:val="24"/>
        </w:rPr>
        <w:t xml:space="preserve">Aumenta las oportunidades de inversión: </w:t>
      </w:r>
      <w:r>
        <w:rPr>
          <w:sz w:val="24"/>
        </w:rPr>
        <w:t>al crear un marco regulatorio claro y un mecanismo de solución de controversias que otorga certidumbre y previsibilidad a los operadores económicos.</w:t>
      </w:r>
    </w:p>
    <w:p w:rsidR="006824A7" w:rsidRDefault="006824A7">
      <w:pPr>
        <w:pStyle w:val="Textoindependiente"/>
        <w:spacing w:before="1"/>
      </w:pPr>
    </w:p>
    <w:p w:rsidR="006824A7" w:rsidRDefault="001C2790">
      <w:pPr>
        <w:pStyle w:val="Textoindependiente"/>
        <w:ind w:left="921" w:right="1358"/>
        <w:jc w:val="both"/>
      </w:pPr>
      <w:r>
        <w:rPr>
          <w:b/>
        </w:rPr>
        <w:t xml:space="preserve">Promueve la integración dentro del Mercosur y con la región: </w:t>
      </w:r>
      <w:r>
        <w:t>el ac</w:t>
      </w:r>
      <w:r>
        <w:t>uerdo impulsará indirectamente temas económicos de la agenda interna del Mercosur en materia de libre circulación, armonización normativa y simplificación de procedimientos, avanzando en disciplinas aún no reguladas intrarregionalmente que permitan constit</w:t>
      </w:r>
      <w:r>
        <w:t>uir el mercado</w:t>
      </w:r>
      <w:r>
        <w:rPr>
          <w:spacing w:val="-4"/>
        </w:rPr>
        <w:t xml:space="preserve"> </w:t>
      </w:r>
      <w:r>
        <w:t>único.</w:t>
      </w:r>
    </w:p>
    <w:p w:rsidR="006824A7" w:rsidRDefault="006824A7">
      <w:pPr>
        <w:pStyle w:val="Textoindependiente"/>
        <w:spacing w:before="11"/>
        <w:rPr>
          <w:sz w:val="23"/>
        </w:rPr>
      </w:pPr>
    </w:p>
    <w:p w:rsidR="006824A7" w:rsidRDefault="001C2790">
      <w:pPr>
        <w:pStyle w:val="Textoindependiente"/>
        <w:ind w:left="921" w:right="1359"/>
        <w:jc w:val="both"/>
      </w:pPr>
      <w:r>
        <w:rPr>
          <w:b/>
        </w:rPr>
        <w:t xml:space="preserve">Fomenta las exportaciones: </w:t>
      </w:r>
      <w:r>
        <w:t>en el año 2018 la UE fue el segundo importador mundial por la suma de aproximadamente €2 billones extrazona o el 17% del total de las importaciones mundiales.</w:t>
      </w:r>
    </w:p>
    <w:p w:rsidR="006824A7" w:rsidRDefault="006824A7">
      <w:pPr>
        <w:pStyle w:val="Textoindependiente"/>
        <w:spacing w:before="11"/>
        <w:rPr>
          <w:sz w:val="33"/>
        </w:rPr>
      </w:pPr>
    </w:p>
    <w:p w:rsidR="006824A7" w:rsidRDefault="001C2790">
      <w:pPr>
        <w:pStyle w:val="Prrafodelista"/>
        <w:numPr>
          <w:ilvl w:val="0"/>
          <w:numId w:val="4"/>
        </w:numPr>
        <w:tabs>
          <w:tab w:val="left" w:pos="1347"/>
        </w:tabs>
        <w:ind w:right="1355"/>
        <w:jc w:val="both"/>
        <w:rPr>
          <w:sz w:val="24"/>
        </w:rPr>
      </w:pPr>
      <w:r>
        <w:rPr>
          <w:b/>
          <w:sz w:val="24"/>
        </w:rPr>
        <w:t xml:space="preserve">Bienes: </w:t>
      </w:r>
      <w:r>
        <w:rPr>
          <w:sz w:val="24"/>
        </w:rPr>
        <w:t>la UE elimina los aranceles para el 92% de las exportaciones del Mercosur y otorga acceso preferencial para otro 7,5% (cuotas y otras modalidades de acceso que no implican eliminación total de aranceles). Menos del 1% quedó</w:t>
      </w:r>
      <w:r>
        <w:rPr>
          <w:spacing w:val="-22"/>
          <w:sz w:val="24"/>
        </w:rPr>
        <w:t xml:space="preserve"> </w:t>
      </w:r>
      <w:r>
        <w:rPr>
          <w:sz w:val="24"/>
        </w:rPr>
        <w:t>excluido.</w:t>
      </w:r>
    </w:p>
    <w:p w:rsidR="006824A7" w:rsidRDefault="001C2790">
      <w:pPr>
        <w:pStyle w:val="Textoindependiente"/>
        <w:spacing w:before="119"/>
        <w:ind w:left="1346" w:right="1357"/>
        <w:jc w:val="both"/>
      </w:pPr>
      <w:r>
        <w:t>En contrapartida, el M</w:t>
      </w:r>
      <w:r>
        <w:t>ercosur eliminará aranceles para el 91% de las importaciones desde la UE y dejará excluido un 9% de productos sensibles de nuestro</w:t>
      </w:r>
      <w:r>
        <w:rPr>
          <w:spacing w:val="-2"/>
        </w:rPr>
        <w:t xml:space="preserve"> </w:t>
      </w:r>
      <w:r>
        <w:t>bloque.</w:t>
      </w:r>
    </w:p>
    <w:p w:rsidR="006824A7" w:rsidRDefault="001C2790">
      <w:pPr>
        <w:pStyle w:val="Prrafodelista"/>
        <w:numPr>
          <w:ilvl w:val="0"/>
          <w:numId w:val="4"/>
        </w:numPr>
        <w:tabs>
          <w:tab w:val="left" w:pos="1347"/>
        </w:tabs>
        <w:spacing w:before="121"/>
        <w:ind w:right="1356"/>
        <w:jc w:val="both"/>
        <w:rPr>
          <w:sz w:val="24"/>
        </w:rPr>
      </w:pPr>
      <w:r>
        <w:rPr>
          <w:b/>
          <w:sz w:val="24"/>
        </w:rPr>
        <w:t xml:space="preserve">Servicios: </w:t>
      </w:r>
      <w:r>
        <w:rPr>
          <w:sz w:val="24"/>
        </w:rPr>
        <w:t>la UE es el primer importador mundial de servicios, por valores que superan los €800.000 millones anuales.</w:t>
      </w:r>
      <w:r>
        <w:rPr>
          <w:sz w:val="24"/>
        </w:rPr>
        <w:t xml:space="preserve"> La Argentina, exportador de servicios basados en conocimiento, se beneficiará con la remoción de la mayoría de las barreras existentes y podrá competir en igualdad de condiciones en el mercado europeo.</w:t>
      </w:r>
    </w:p>
    <w:p w:rsidR="006824A7" w:rsidRDefault="006824A7">
      <w:pPr>
        <w:jc w:val="both"/>
        <w:rPr>
          <w:sz w:val="24"/>
        </w:rPr>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Prrafodelista"/>
        <w:numPr>
          <w:ilvl w:val="0"/>
          <w:numId w:val="4"/>
        </w:numPr>
        <w:tabs>
          <w:tab w:val="left" w:pos="1347"/>
        </w:tabs>
        <w:spacing w:before="51"/>
        <w:ind w:right="1357"/>
        <w:jc w:val="both"/>
        <w:rPr>
          <w:sz w:val="24"/>
        </w:rPr>
      </w:pPr>
      <w:r>
        <w:rPr>
          <w:b/>
          <w:sz w:val="24"/>
        </w:rPr>
        <w:t xml:space="preserve">Compras públicas: </w:t>
      </w:r>
      <w:r>
        <w:rPr>
          <w:sz w:val="24"/>
        </w:rPr>
        <w:t>cada año 250 mil</w:t>
      </w:r>
      <w:r>
        <w:rPr>
          <w:sz w:val="24"/>
        </w:rPr>
        <w:t xml:space="preserve"> autoridades europeas efectúan compras públicas servicios y bienes por un equivalente al 16% del PBI europeo (aproximadamente €2,7 billones). El acuerdo permite a nuestras empresas participar de ese mercado, al tiempo que preserva nuestro propio sistema de</w:t>
      </w:r>
      <w:r>
        <w:rPr>
          <w:sz w:val="24"/>
        </w:rPr>
        <w:t xml:space="preserve"> compras públicas para PyMEs</w:t>
      </w:r>
      <w:r>
        <w:rPr>
          <w:spacing w:val="-4"/>
          <w:sz w:val="24"/>
        </w:rPr>
        <w:t xml:space="preserve"> </w:t>
      </w:r>
      <w:r>
        <w:rPr>
          <w:sz w:val="24"/>
        </w:rPr>
        <w:t>argentinas.</w:t>
      </w:r>
    </w:p>
    <w:p w:rsidR="006824A7" w:rsidRDefault="001C2790">
      <w:pPr>
        <w:pStyle w:val="Textoindependiente"/>
        <w:spacing w:before="121"/>
        <w:ind w:left="1346" w:right="1358"/>
        <w:jc w:val="both"/>
      </w:pPr>
      <w:r>
        <w:t>Adicionalmente, no están incluidas en el acuerdo las compras públicas sub- nacionales (provincias, municipios, etc.), salvo que éstas decidan sumarse.</w:t>
      </w:r>
    </w:p>
    <w:p w:rsidR="006824A7" w:rsidRDefault="001C2790">
      <w:pPr>
        <w:pStyle w:val="Prrafodelista"/>
        <w:numPr>
          <w:ilvl w:val="0"/>
          <w:numId w:val="4"/>
        </w:numPr>
        <w:tabs>
          <w:tab w:val="left" w:pos="1347"/>
        </w:tabs>
        <w:spacing w:before="119"/>
        <w:ind w:right="1356"/>
        <w:jc w:val="both"/>
        <w:rPr>
          <w:sz w:val="24"/>
        </w:rPr>
      </w:pPr>
      <w:r>
        <w:rPr>
          <w:b/>
          <w:sz w:val="24"/>
        </w:rPr>
        <w:t xml:space="preserve">Facilitación: </w:t>
      </w:r>
      <w:r>
        <w:rPr>
          <w:sz w:val="24"/>
        </w:rPr>
        <w:t xml:space="preserve">el acuerdo profundiza los compromisos del acuerdo de Facilitación del Comercio de la OMC proporcionando un rápido tránsito para bienes. Se reducen las inspecciones físicas y se establecen criterios claros y transparentes para que los operadores económicos </w:t>
      </w:r>
      <w:r>
        <w:rPr>
          <w:sz w:val="24"/>
        </w:rPr>
        <w:t>puedan beneficiarse de una operatoria comercial simplificada (como el operador económico autorizado y diversos mecanismos de prevención de fraude e irregularidades en materia</w:t>
      </w:r>
      <w:r>
        <w:rPr>
          <w:spacing w:val="-17"/>
          <w:sz w:val="24"/>
        </w:rPr>
        <w:t xml:space="preserve"> </w:t>
      </w:r>
      <w:r>
        <w:rPr>
          <w:sz w:val="24"/>
        </w:rPr>
        <w:t>aduanera).</w:t>
      </w:r>
    </w:p>
    <w:p w:rsidR="006824A7" w:rsidRDefault="006824A7">
      <w:pPr>
        <w:pStyle w:val="Textoindependiente"/>
        <w:spacing w:before="10"/>
        <w:rPr>
          <w:sz w:val="33"/>
        </w:rPr>
      </w:pPr>
    </w:p>
    <w:p w:rsidR="006824A7" w:rsidRDefault="001C2790">
      <w:pPr>
        <w:ind w:left="921" w:right="1358"/>
        <w:jc w:val="both"/>
        <w:rPr>
          <w:sz w:val="24"/>
        </w:rPr>
      </w:pPr>
      <w:r>
        <w:rPr>
          <w:b/>
          <w:sz w:val="24"/>
        </w:rPr>
        <w:t xml:space="preserve">Prevé plazos de adaptación para las empresas argentinas: </w:t>
      </w:r>
      <w:r>
        <w:rPr>
          <w:sz w:val="24"/>
        </w:rPr>
        <w:t>el acuerdo p</w:t>
      </w:r>
      <w:r>
        <w:rPr>
          <w:sz w:val="24"/>
        </w:rPr>
        <w:t>revé plazos extensos y previsibles para la desgravación arancelaria para contemplar las sensibilidades de nuestros productores.</w:t>
      </w:r>
    </w:p>
    <w:p w:rsidR="006824A7" w:rsidRDefault="006824A7">
      <w:pPr>
        <w:pStyle w:val="Textoindependiente"/>
      </w:pPr>
    </w:p>
    <w:p w:rsidR="006824A7" w:rsidRDefault="001C2790">
      <w:pPr>
        <w:pStyle w:val="Textoindependiente"/>
        <w:ind w:left="921" w:right="1358"/>
        <w:jc w:val="both"/>
      </w:pPr>
      <w:r>
        <w:t>Adicionalmente, la Unión Europea se compromete a eliminar sus aranceles a las importaciones más rápido que el Mercosur:</w:t>
      </w:r>
    </w:p>
    <w:p w:rsidR="006824A7" w:rsidRDefault="006824A7">
      <w:pPr>
        <w:pStyle w:val="Textoindependiente"/>
      </w:pPr>
    </w:p>
    <w:p w:rsidR="006824A7" w:rsidRDefault="001C2790">
      <w:pPr>
        <w:pStyle w:val="Prrafodelista"/>
        <w:numPr>
          <w:ilvl w:val="1"/>
          <w:numId w:val="4"/>
        </w:numPr>
        <w:tabs>
          <w:tab w:val="left" w:pos="1642"/>
        </w:tabs>
        <w:ind w:right="1359"/>
        <w:jc w:val="both"/>
        <w:rPr>
          <w:sz w:val="24"/>
        </w:rPr>
      </w:pPr>
      <w:r>
        <w:rPr>
          <w:sz w:val="24"/>
        </w:rPr>
        <w:t>El 76%</w:t>
      </w:r>
      <w:r>
        <w:rPr>
          <w:sz w:val="24"/>
        </w:rPr>
        <w:t xml:space="preserve"> de las importaciones de la UE provenientes del Mercosur verán eliminados sus aranceles de manera inmediata y el resto se liberalizará en 4, 7 y 10</w:t>
      </w:r>
      <w:r>
        <w:rPr>
          <w:spacing w:val="-1"/>
          <w:sz w:val="24"/>
        </w:rPr>
        <w:t xml:space="preserve"> </w:t>
      </w:r>
      <w:r>
        <w:rPr>
          <w:sz w:val="24"/>
        </w:rPr>
        <w:t>años</w:t>
      </w:r>
      <w:hyperlink w:anchor="_bookmark1" w:history="1">
        <w:r>
          <w:rPr>
            <w:sz w:val="24"/>
            <w:vertAlign w:val="superscript"/>
          </w:rPr>
          <w:t>2</w:t>
        </w:r>
      </w:hyperlink>
    </w:p>
    <w:p w:rsidR="006824A7" w:rsidRDefault="006824A7">
      <w:pPr>
        <w:pStyle w:val="Textoindependiente"/>
      </w:pPr>
    </w:p>
    <w:p w:rsidR="006824A7" w:rsidRDefault="001C2790">
      <w:pPr>
        <w:pStyle w:val="Prrafodelista"/>
        <w:numPr>
          <w:ilvl w:val="1"/>
          <w:numId w:val="4"/>
        </w:numPr>
        <w:tabs>
          <w:tab w:val="left" w:pos="1642"/>
        </w:tabs>
        <w:ind w:right="1358"/>
        <w:jc w:val="both"/>
        <w:rPr>
          <w:sz w:val="24"/>
        </w:rPr>
      </w:pPr>
      <w:r>
        <w:rPr>
          <w:sz w:val="24"/>
        </w:rPr>
        <w:t>La desgravación inmediata del Mercosur sólo alcanza al 13% del comercio</w:t>
      </w:r>
      <w:r>
        <w:rPr>
          <w:sz w:val="24"/>
        </w:rPr>
        <w:t xml:space="preserve"> y el resto se reparte en plazos de 4, 8, 10 y 15 años. Aproximadamente el 60% de las importaciones desde la UE se encuentran en plazos de 10 o 15</w:t>
      </w:r>
      <w:r>
        <w:rPr>
          <w:spacing w:val="-14"/>
          <w:sz w:val="24"/>
        </w:rPr>
        <w:t xml:space="preserve"> </w:t>
      </w:r>
      <w:r>
        <w:rPr>
          <w:sz w:val="24"/>
        </w:rPr>
        <w:t>años</w:t>
      </w:r>
      <w:hyperlink w:anchor="_bookmark2" w:history="1">
        <w:r>
          <w:rPr>
            <w:sz w:val="24"/>
            <w:vertAlign w:val="superscript"/>
          </w:rPr>
          <w:t>3</w:t>
        </w:r>
      </w:hyperlink>
    </w:p>
    <w:p w:rsidR="006824A7" w:rsidRDefault="006824A7">
      <w:pPr>
        <w:pStyle w:val="Textoindependiente"/>
      </w:pPr>
    </w:p>
    <w:p w:rsidR="006824A7" w:rsidRDefault="001C2790">
      <w:pPr>
        <w:pStyle w:val="Textoindependiente"/>
        <w:ind w:left="921" w:right="1358"/>
        <w:jc w:val="both"/>
      </w:pPr>
      <w:r>
        <w:t>Los plazos de desgravación mayores a 10 años (límite sugerido por la nor</w:t>
      </w:r>
      <w:r>
        <w:t>mativa de la OMC para acuerdos de libre comercio regionales), la desgravación más lenta y el mayor porcentaje de comercio excluido del acuerdo por parte del Mercosur son el resultado un “trato especial y diferenciado” que reconoce la diferencia del grado d</w:t>
      </w:r>
      <w:r>
        <w:t>e desarrollo de las</w:t>
      </w:r>
      <w:r>
        <w:rPr>
          <w:spacing w:val="-3"/>
        </w:rPr>
        <w:t xml:space="preserve"> </w:t>
      </w:r>
      <w:r>
        <w:t>economías.</w:t>
      </w:r>
    </w:p>
    <w:p w:rsidR="006824A7" w:rsidRDefault="006824A7">
      <w:pPr>
        <w:pStyle w:val="Textoindependiente"/>
      </w:pPr>
    </w:p>
    <w:p w:rsidR="006824A7" w:rsidRDefault="001C2790">
      <w:pPr>
        <w:pStyle w:val="Textoindependiente"/>
        <w:ind w:left="921" w:right="1357"/>
        <w:jc w:val="both"/>
      </w:pPr>
      <w:r>
        <w:rPr>
          <w:b/>
        </w:rPr>
        <w:t xml:space="preserve">Promueve el desarrollo económico: </w:t>
      </w:r>
      <w:r>
        <w:t>las empresas del Mercosur aumentarán su competitividad gracias a un abastecimiento de insumos a menor costo desde la Unión Europea, la atracción de nuevas inversiones productivas y el acceso</w:t>
      </w:r>
      <w:r>
        <w:t xml:space="preserve"> a las últimas tecnologías.</w:t>
      </w:r>
    </w:p>
    <w:p w:rsidR="006824A7" w:rsidRDefault="006824A7">
      <w:pPr>
        <w:pStyle w:val="Textoindependiente"/>
        <w:rPr>
          <w:sz w:val="20"/>
        </w:rPr>
      </w:pPr>
    </w:p>
    <w:p w:rsidR="006824A7" w:rsidRDefault="006824A7">
      <w:pPr>
        <w:pStyle w:val="Textoindependiente"/>
        <w:rPr>
          <w:sz w:val="20"/>
        </w:rPr>
      </w:pPr>
    </w:p>
    <w:p w:rsidR="006824A7" w:rsidRDefault="006824A7">
      <w:pPr>
        <w:pStyle w:val="Textoindependiente"/>
        <w:rPr>
          <w:sz w:val="20"/>
        </w:rPr>
      </w:pPr>
    </w:p>
    <w:p w:rsidR="006824A7" w:rsidRDefault="00EE6B15">
      <w:pPr>
        <w:pStyle w:val="Textoindependiente"/>
        <w:spacing w:before="1"/>
        <w:rPr>
          <w:sz w:val="29"/>
        </w:rPr>
      </w:pPr>
      <w:r>
        <w:rPr>
          <w:noProof/>
        </w:rPr>
        <mc:AlternateContent>
          <mc:Choice Requires="wps">
            <w:drawing>
              <wp:anchor distT="0" distB="0" distL="0" distR="0" simplePos="0" relativeHeight="251660800" behindDoc="1" locked="0" layoutInCell="1" allowOverlap="1">
                <wp:simplePos x="0" y="0"/>
                <wp:positionH relativeFrom="page">
                  <wp:posOffset>1080770</wp:posOffset>
                </wp:positionH>
                <wp:positionV relativeFrom="paragraph">
                  <wp:posOffset>255270</wp:posOffset>
                </wp:positionV>
                <wp:extent cx="1828800" cy="0"/>
                <wp:effectExtent l="0" t="0" r="0" b="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9E7F6"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0.1pt" to="229.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s5HQIAAEIEAAAOAAAAZHJzL2Uyb0RvYy54bWysU8GO2jAQvVfqP1i+QxKa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" strokeweight=".72pt">
                <w10:wrap type="topAndBottom" anchorx="page"/>
              </v:line>
            </w:pict>
          </mc:Fallback>
        </mc:AlternateContent>
      </w:r>
    </w:p>
    <w:p w:rsidR="006824A7" w:rsidRDefault="001C2790">
      <w:pPr>
        <w:spacing w:before="37"/>
        <w:ind w:left="921" w:right="1534" w:hanging="1"/>
        <w:jc w:val="both"/>
        <w:rPr>
          <w:sz w:val="20"/>
        </w:rPr>
      </w:pPr>
      <w:bookmarkStart w:id="2" w:name="_bookmark1"/>
      <w:bookmarkEnd w:id="2"/>
      <w:r>
        <w:rPr>
          <w:position w:val="10"/>
          <w:sz w:val="13"/>
        </w:rPr>
        <w:t xml:space="preserve">2 </w:t>
      </w:r>
      <w:r>
        <w:rPr>
          <w:sz w:val="20"/>
        </w:rPr>
        <w:t>A estos plazos de desgravación arancelaria se le suma el plazo necesario hasta la entrada en vigor del acuerdo (estimados en 2 años para la redacción, traducción del acuerdo y aprobación de los congresos de los países del Mercosur y de la Comisión Europea)</w:t>
      </w:r>
    </w:p>
    <w:p w:rsidR="006824A7" w:rsidRDefault="001C2790">
      <w:pPr>
        <w:spacing w:line="244" w:lineRule="exact"/>
        <w:ind w:left="921"/>
        <w:jc w:val="both"/>
        <w:rPr>
          <w:sz w:val="20"/>
        </w:rPr>
      </w:pPr>
      <w:bookmarkStart w:id="3" w:name="_bookmark2"/>
      <w:bookmarkEnd w:id="3"/>
      <w:r>
        <w:rPr>
          <w:position w:val="10"/>
          <w:sz w:val="13"/>
        </w:rPr>
        <w:t xml:space="preserve">3 </w:t>
      </w:r>
      <w:r>
        <w:rPr>
          <w:sz w:val="20"/>
        </w:rPr>
        <w:t>Ídem punto 2</w:t>
      </w:r>
    </w:p>
    <w:p w:rsidR="006824A7" w:rsidRDefault="006824A7">
      <w:pPr>
        <w:spacing w:line="244" w:lineRule="exact"/>
        <w:jc w:val="both"/>
        <w:rPr>
          <w:sz w:val="20"/>
        </w:rPr>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spacing w:before="51"/>
        <w:ind w:left="921" w:right="1357"/>
        <w:jc w:val="both"/>
        <w:rPr>
          <w:sz w:val="24"/>
        </w:rPr>
      </w:pPr>
      <w:r>
        <w:rPr>
          <w:b/>
          <w:sz w:val="24"/>
        </w:rPr>
        <w:t xml:space="preserve">Incrementa y diversifica las exportaciones de las economías regionales: </w:t>
      </w:r>
      <w:r>
        <w:rPr>
          <w:sz w:val="24"/>
        </w:rPr>
        <w:t>al mejorar las condiciones de acceso de varios productos que hoy enfrentan aranceles altos como alimentos, frutas y vegetales.</w:t>
      </w:r>
    </w:p>
    <w:p w:rsidR="006824A7" w:rsidRDefault="006824A7">
      <w:pPr>
        <w:pStyle w:val="Textoindependiente"/>
        <w:spacing w:before="12"/>
        <w:rPr>
          <w:sz w:val="23"/>
        </w:rPr>
      </w:pPr>
    </w:p>
    <w:p w:rsidR="006824A7" w:rsidRDefault="001C2790">
      <w:pPr>
        <w:pStyle w:val="Textoindependiente"/>
        <w:ind w:left="921" w:right="1359"/>
        <w:jc w:val="both"/>
      </w:pPr>
      <w:r>
        <w:rPr>
          <w:b/>
        </w:rPr>
        <w:t>Transmite previsibili</w:t>
      </w:r>
      <w:r>
        <w:rPr>
          <w:b/>
        </w:rPr>
        <w:t xml:space="preserve">dad y confianza: </w:t>
      </w:r>
      <w:r>
        <w:t>el acuerdo reduce la eventual discrecionalidad al establecer compromisos de transparencia en cada capítulo, previendo sistemas de consultas y procedimientos que sigan las mejores prácticas y resulten menos restrictivos al comercio.</w:t>
      </w:r>
    </w:p>
    <w:p w:rsidR="006824A7" w:rsidRDefault="006824A7">
      <w:pPr>
        <w:pStyle w:val="Textoindependiente"/>
      </w:pPr>
    </w:p>
    <w:p w:rsidR="006824A7" w:rsidRDefault="001C2790">
      <w:pPr>
        <w:pStyle w:val="Textoindependiente"/>
        <w:ind w:left="921" w:right="1358"/>
        <w:jc w:val="both"/>
      </w:pPr>
      <w:r>
        <w:t>Establ</w:t>
      </w:r>
      <w:r>
        <w:t xml:space="preserve">ece asimismo un marco institucional común (Consejo de Asociación, Comité de Asociación y Subcomités que deberán velar por el cumplimiento de los objetivos del acuerdo). Los Subcomités constituyen espacios para resolver conflictos y avanzar en nuevos temas </w:t>
      </w:r>
      <w:r>
        <w:t>que permitirán profundizar el proceso de integración.</w:t>
      </w:r>
    </w:p>
    <w:p w:rsidR="006824A7" w:rsidRDefault="006824A7">
      <w:pPr>
        <w:pStyle w:val="Textoindependiente"/>
      </w:pPr>
    </w:p>
    <w:p w:rsidR="006824A7" w:rsidRDefault="001C2790">
      <w:pPr>
        <w:pStyle w:val="Textoindependiente"/>
        <w:spacing w:before="1"/>
        <w:ind w:left="921" w:right="1357"/>
        <w:jc w:val="both"/>
      </w:pPr>
      <w:r>
        <w:rPr>
          <w:b/>
        </w:rPr>
        <w:t xml:space="preserve">Alienta la participación de la sociedad civil en la política comercial: </w:t>
      </w:r>
      <w:r>
        <w:t>establece mecanismos de consulta a través de la creación de un Grupo Asesor que incluirá organizaciones como ONGs, cámaras y sind</w:t>
      </w:r>
      <w:r>
        <w:t>icatos, entre otros, y de un Foro que estará abierto a la participación de organizaciones de la sociedad civil independiente, establecidas en el territorio de ambas Partes.</w:t>
      </w:r>
    </w:p>
    <w:p w:rsidR="006824A7" w:rsidRDefault="006824A7">
      <w:pPr>
        <w:pStyle w:val="Textoindependiente"/>
        <w:spacing w:before="11"/>
        <w:rPr>
          <w:sz w:val="23"/>
        </w:rPr>
      </w:pPr>
    </w:p>
    <w:p w:rsidR="006824A7" w:rsidRDefault="001C2790">
      <w:pPr>
        <w:pStyle w:val="Ttulo1"/>
      </w:pPr>
      <w:r>
        <w:rPr>
          <w:color w:val="0070C0"/>
        </w:rPr>
        <w:t>BENEFICIOS PARA LOS PRODUCTORES DEL MERCOSUR</w:t>
      </w:r>
    </w:p>
    <w:p w:rsidR="006824A7" w:rsidRDefault="006824A7">
      <w:pPr>
        <w:pStyle w:val="Textoindependiente"/>
        <w:spacing w:before="1"/>
        <w:rPr>
          <w:b/>
        </w:rPr>
      </w:pPr>
    </w:p>
    <w:p w:rsidR="006824A7" w:rsidRDefault="001C2790">
      <w:pPr>
        <w:pStyle w:val="Ttulo2"/>
        <w:numPr>
          <w:ilvl w:val="0"/>
          <w:numId w:val="3"/>
        </w:numPr>
        <w:tabs>
          <w:tab w:val="left" w:pos="2001"/>
          <w:tab w:val="left" w:pos="2002"/>
        </w:tabs>
        <w:spacing w:line="480" w:lineRule="auto"/>
        <w:ind w:right="6622" w:firstLine="360"/>
      </w:pPr>
      <w:r>
        <w:t>ACCESO PARA BIENES</w:t>
      </w:r>
      <w:r>
        <w:rPr>
          <w:u w:val="single"/>
        </w:rPr>
        <w:t xml:space="preserve"> Bienes</w:t>
      </w:r>
      <w:r>
        <w:rPr>
          <w:spacing w:val="-1"/>
          <w:u w:val="single"/>
        </w:rPr>
        <w:t xml:space="preserve"> </w:t>
      </w:r>
      <w:r>
        <w:rPr>
          <w:u w:val="single"/>
        </w:rPr>
        <w:t>agrícolas</w:t>
      </w:r>
    </w:p>
    <w:p w:rsidR="006824A7" w:rsidRDefault="001C2790">
      <w:pPr>
        <w:pStyle w:val="Textoindependiente"/>
        <w:ind w:left="921" w:right="1357"/>
        <w:jc w:val="both"/>
      </w:pPr>
      <w:r>
        <w:t xml:space="preserve">Cada año la Unión Europea importa más de € 115.000 millones, de los que Argentina solo provee actualmente un 5%, principalmente </w:t>
      </w:r>
      <w:r>
        <w:rPr>
          <w:i/>
        </w:rPr>
        <w:t>commodities</w:t>
      </w:r>
      <w:r>
        <w:t>. Sin embargo, la UE mantiene aranceles agrícolas más altos en comparación con el resto de los sectores, im</w:t>
      </w:r>
      <w:r>
        <w:t>pidiendo el acceso de ciertos bienes. El promedio de arancel en estos productos es del 11,1% frente al 4,2% para productos no agrícolas pero con picos arancelarios que alcanzan el 104% para productos animales y el 157% para frutas, solo por mencionar algun</w:t>
      </w:r>
      <w:r>
        <w:t>os ejemplos. En un escenario sin acuerdo, esto resulta perjudicial para los alimentos, frutas y vegetales, que son los productos tradicionales de nuestras economías regionales.</w:t>
      </w:r>
    </w:p>
    <w:p w:rsidR="006824A7" w:rsidRDefault="006824A7">
      <w:pPr>
        <w:pStyle w:val="Textoindependiente"/>
      </w:pPr>
    </w:p>
    <w:p w:rsidR="006824A7" w:rsidRDefault="001C2790">
      <w:pPr>
        <w:pStyle w:val="Textoindependiente"/>
        <w:ind w:left="921" w:right="1357"/>
        <w:jc w:val="both"/>
      </w:pPr>
      <w:r>
        <w:t>Gracias al acuerdo, la UE liberalizará el 99% de su comercio agrícola con el M</w:t>
      </w:r>
      <w:r>
        <w:t>ercosur. Se espera ampliar y diversificar nuestras exportaciones a un mercado de elevado poder adquisitivo. La liberalización del mercado se producirá a través de la eliminación de los aranceles de importación (que llegarán al 0%) del 81,7% de nuestras exp</w:t>
      </w:r>
      <w:r>
        <w:t>ortaciones, y el 17,7% restante, a través de cuotas o preferencias</w:t>
      </w:r>
      <w:r>
        <w:rPr>
          <w:spacing w:val="-11"/>
        </w:rPr>
        <w:t xml:space="preserve"> </w:t>
      </w:r>
      <w:r>
        <w:t>fijas.</w:t>
      </w:r>
    </w:p>
    <w:p w:rsidR="006824A7" w:rsidRDefault="006824A7">
      <w:pPr>
        <w:pStyle w:val="Textoindependiente"/>
        <w:spacing w:before="11"/>
        <w:rPr>
          <w:sz w:val="23"/>
        </w:rPr>
      </w:pPr>
    </w:p>
    <w:p w:rsidR="006824A7" w:rsidRDefault="001C2790">
      <w:pPr>
        <w:pStyle w:val="Textoindependiente"/>
        <w:ind w:left="921" w:right="1359"/>
        <w:jc w:val="both"/>
      </w:pPr>
      <w:r>
        <w:t>El Mercosur por su parte liberaliza el 88% de su comercio agrícola con la UE.</w:t>
      </w:r>
      <w:r>
        <w:rPr>
          <w:spacing w:val="8"/>
        </w:rPr>
        <w:t xml:space="preserve"> </w:t>
      </w:r>
      <w:r>
        <w:t>En algunos casos el Mercosur ofrecen contingentes arancelarios (leche en polvo, quesos y ajos), donde l</w:t>
      </w:r>
      <w:r>
        <w:t>a apertura está limitada al volumen</w:t>
      </w:r>
      <w:r>
        <w:rPr>
          <w:spacing w:val="-11"/>
        </w:rPr>
        <w:t xml:space="preserve"> </w:t>
      </w:r>
      <w:r>
        <w:t>ofrecido.</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extoindependiente"/>
        <w:spacing w:before="51"/>
        <w:ind w:left="921" w:right="1358"/>
        <w:jc w:val="both"/>
      </w:pPr>
      <w:r>
        <w:t>Cabe destacar que el Mercosur ha logrado importantes mejoras a través de esta negociación:</w:t>
      </w:r>
    </w:p>
    <w:p w:rsidR="006824A7" w:rsidRDefault="006824A7">
      <w:pPr>
        <w:pStyle w:val="Textoindependiente"/>
      </w:pPr>
    </w:p>
    <w:p w:rsidR="006824A7" w:rsidRDefault="001C2790">
      <w:pPr>
        <w:pStyle w:val="Prrafodelista"/>
        <w:numPr>
          <w:ilvl w:val="0"/>
          <w:numId w:val="2"/>
        </w:numPr>
        <w:tabs>
          <w:tab w:val="left" w:pos="1642"/>
        </w:tabs>
        <w:ind w:hanging="361"/>
        <w:rPr>
          <w:sz w:val="24"/>
        </w:rPr>
      </w:pPr>
      <w:r>
        <w:rPr>
          <w:sz w:val="24"/>
        </w:rPr>
        <w:t>Productos cuyo arancel estarán en 0% a la entrada en vigor del</w:t>
      </w:r>
      <w:r>
        <w:rPr>
          <w:spacing w:val="-16"/>
          <w:sz w:val="24"/>
        </w:rPr>
        <w:t xml:space="preserve"> </w:t>
      </w:r>
      <w:r>
        <w:rPr>
          <w:sz w:val="24"/>
        </w:rPr>
        <w:t>acuerdo:</w:t>
      </w:r>
    </w:p>
    <w:p w:rsidR="006824A7" w:rsidRDefault="006824A7">
      <w:pPr>
        <w:pStyle w:val="Textoindependiente"/>
      </w:pPr>
    </w:p>
    <w:p w:rsidR="006824A7" w:rsidRDefault="001C2790">
      <w:pPr>
        <w:pStyle w:val="Prrafodelista"/>
        <w:numPr>
          <w:ilvl w:val="1"/>
          <w:numId w:val="4"/>
        </w:numPr>
        <w:tabs>
          <w:tab w:val="left" w:pos="1641"/>
          <w:tab w:val="left" w:pos="1642"/>
        </w:tabs>
        <w:spacing w:before="1"/>
        <w:ind w:hanging="361"/>
        <w:rPr>
          <w:sz w:val="24"/>
        </w:rPr>
      </w:pPr>
      <w:r>
        <w:rPr>
          <w:sz w:val="24"/>
        </w:rPr>
        <w:t>Harina de soja y poroto de</w:t>
      </w:r>
      <w:r>
        <w:rPr>
          <w:spacing w:val="-3"/>
          <w:sz w:val="24"/>
        </w:rPr>
        <w:t xml:space="preserve"> </w:t>
      </w:r>
      <w:r>
        <w:rPr>
          <w:sz w:val="24"/>
        </w:rPr>
        <w:t>soja</w:t>
      </w:r>
    </w:p>
    <w:p w:rsidR="006824A7" w:rsidRDefault="001C2790">
      <w:pPr>
        <w:pStyle w:val="Prrafodelista"/>
        <w:numPr>
          <w:ilvl w:val="1"/>
          <w:numId w:val="4"/>
        </w:numPr>
        <w:tabs>
          <w:tab w:val="left" w:pos="1641"/>
          <w:tab w:val="left" w:pos="1642"/>
        </w:tabs>
        <w:ind w:hanging="361"/>
        <w:rPr>
          <w:sz w:val="24"/>
        </w:rPr>
      </w:pPr>
      <w:r>
        <w:rPr>
          <w:sz w:val="24"/>
        </w:rPr>
        <w:t>Aceites para uso industrial (soja, girasol,</w:t>
      </w:r>
      <w:r>
        <w:rPr>
          <w:spacing w:val="-7"/>
          <w:sz w:val="24"/>
        </w:rPr>
        <w:t xml:space="preserve"> </w:t>
      </w:r>
      <w:r>
        <w:rPr>
          <w:sz w:val="24"/>
        </w:rPr>
        <w:t>maíz)</w:t>
      </w:r>
    </w:p>
    <w:p w:rsidR="006824A7" w:rsidRDefault="001C2790">
      <w:pPr>
        <w:pStyle w:val="Prrafodelista"/>
        <w:numPr>
          <w:ilvl w:val="1"/>
          <w:numId w:val="4"/>
        </w:numPr>
        <w:tabs>
          <w:tab w:val="left" w:pos="1641"/>
          <w:tab w:val="left" w:pos="1642"/>
        </w:tabs>
        <w:ind w:hanging="361"/>
        <w:rPr>
          <w:sz w:val="24"/>
        </w:rPr>
      </w:pPr>
      <w:r>
        <w:rPr>
          <w:sz w:val="24"/>
        </w:rPr>
        <w:t>Despojos comestibles de especie bovina, porcina,</w:t>
      </w:r>
      <w:r>
        <w:rPr>
          <w:spacing w:val="-6"/>
          <w:sz w:val="24"/>
        </w:rPr>
        <w:t xml:space="preserve"> </w:t>
      </w:r>
      <w:r>
        <w:rPr>
          <w:sz w:val="24"/>
        </w:rPr>
        <w:t>ovina</w:t>
      </w:r>
    </w:p>
    <w:p w:rsidR="006824A7" w:rsidRDefault="001C2790">
      <w:pPr>
        <w:pStyle w:val="Prrafodelista"/>
        <w:numPr>
          <w:ilvl w:val="1"/>
          <w:numId w:val="4"/>
        </w:numPr>
        <w:tabs>
          <w:tab w:val="left" w:pos="1641"/>
          <w:tab w:val="left" w:pos="1642"/>
        </w:tabs>
        <w:ind w:hanging="361"/>
        <w:rPr>
          <w:sz w:val="24"/>
        </w:rPr>
      </w:pPr>
      <w:r>
        <w:rPr>
          <w:sz w:val="24"/>
        </w:rPr>
        <w:t>Algunos productos de la pesca, como</w:t>
      </w:r>
      <w:r>
        <w:rPr>
          <w:spacing w:val="-6"/>
          <w:sz w:val="24"/>
        </w:rPr>
        <w:t xml:space="preserve"> </w:t>
      </w:r>
      <w:r>
        <w:rPr>
          <w:sz w:val="24"/>
        </w:rPr>
        <w:t>merluza.</w:t>
      </w:r>
    </w:p>
    <w:p w:rsidR="006824A7" w:rsidRDefault="001C2790">
      <w:pPr>
        <w:pStyle w:val="Prrafodelista"/>
        <w:numPr>
          <w:ilvl w:val="1"/>
          <w:numId w:val="4"/>
        </w:numPr>
        <w:tabs>
          <w:tab w:val="left" w:pos="1641"/>
          <w:tab w:val="left" w:pos="1642"/>
        </w:tabs>
        <w:ind w:hanging="361"/>
        <w:rPr>
          <w:sz w:val="24"/>
        </w:rPr>
      </w:pPr>
      <w:r>
        <w:rPr>
          <w:sz w:val="24"/>
        </w:rPr>
        <w:t>Otros productos de origen animal (menudencias, grasas, semen</w:t>
      </w:r>
      <w:r>
        <w:rPr>
          <w:spacing w:val="-12"/>
          <w:sz w:val="24"/>
        </w:rPr>
        <w:t xml:space="preserve"> </w:t>
      </w:r>
      <w:r>
        <w:rPr>
          <w:sz w:val="24"/>
        </w:rPr>
        <w:t>bovino)</w:t>
      </w:r>
    </w:p>
    <w:p w:rsidR="006824A7" w:rsidRDefault="001C2790">
      <w:pPr>
        <w:pStyle w:val="Prrafodelista"/>
        <w:numPr>
          <w:ilvl w:val="1"/>
          <w:numId w:val="4"/>
        </w:numPr>
        <w:tabs>
          <w:tab w:val="left" w:pos="1641"/>
          <w:tab w:val="left" w:pos="1642"/>
        </w:tabs>
        <w:ind w:hanging="361"/>
        <w:rPr>
          <w:sz w:val="24"/>
        </w:rPr>
      </w:pPr>
      <w:r>
        <w:rPr>
          <w:sz w:val="24"/>
        </w:rPr>
        <w:t>Manzanas, peras, duraznos, cerezas,</w:t>
      </w:r>
      <w:r>
        <w:rPr>
          <w:spacing w:val="-5"/>
          <w:sz w:val="24"/>
        </w:rPr>
        <w:t xml:space="preserve"> </w:t>
      </w:r>
      <w:r>
        <w:rPr>
          <w:sz w:val="24"/>
        </w:rPr>
        <w:t>ciruelas</w:t>
      </w:r>
    </w:p>
    <w:p w:rsidR="006824A7" w:rsidRDefault="001C2790">
      <w:pPr>
        <w:pStyle w:val="Prrafodelista"/>
        <w:numPr>
          <w:ilvl w:val="1"/>
          <w:numId w:val="4"/>
        </w:numPr>
        <w:tabs>
          <w:tab w:val="left" w:pos="1641"/>
          <w:tab w:val="left" w:pos="1642"/>
        </w:tabs>
        <w:ind w:hanging="361"/>
        <w:rPr>
          <w:sz w:val="24"/>
        </w:rPr>
      </w:pPr>
      <w:r>
        <w:rPr>
          <w:sz w:val="24"/>
        </w:rPr>
        <w:t>Legumbres</w:t>
      </w:r>
    </w:p>
    <w:p w:rsidR="006824A7" w:rsidRDefault="001C2790">
      <w:pPr>
        <w:pStyle w:val="Prrafodelista"/>
        <w:numPr>
          <w:ilvl w:val="1"/>
          <w:numId w:val="4"/>
        </w:numPr>
        <w:tabs>
          <w:tab w:val="left" w:pos="1641"/>
          <w:tab w:val="left" w:pos="1642"/>
        </w:tabs>
        <w:ind w:hanging="361"/>
        <w:rPr>
          <w:sz w:val="24"/>
        </w:rPr>
      </w:pPr>
      <w:r>
        <w:rPr>
          <w:sz w:val="24"/>
        </w:rPr>
        <w:t>Frutos secos, pasas de</w:t>
      </w:r>
      <w:r>
        <w:rPr>
          <w:spacing w:val="-4"/>
          <w:sz w:val="24"/>
        </w:rPr>
        <w:t xml:space="preserve"> </w:t>
      </w:r>
      <w:r>
        <w:rPr>
          <w:sz w:val="24"/>
        </w:rPr>
        <w:t>uvas</w:t>
      </w:r>
    </w:p>
    <w:p w:rsidR="006824A7" w:rsidRDefault="001C2790">
      <w:pPr>
        <w:pStyle w:val="Prrafodelista"/>
        <w:numPr>
          <w:ilvl w:val="1"/>
          <w:numId w:val="4"/>
        </w:numPr>
        <w:tabs>
          <w:tab w:val="left" w:pos="1641"/>
          <w:tab w:val="left" w:pos="1642"/>
        </w:tabs>
        <w:ind w:hanging="361"/>
        <w:rPr>
          <w:sz w:val="24"/>
        </w:rPr>
      </w:pPr>
      <w:r>
        <w:rPr>
          <w:sz w:val="24"/>
        </w:rPr>
        <w:t>Uvas de</w:t>
      </w:r>
      <w:r>
        <w:rPr>
          <w:spacing w:val="-2"/>
          <w:sz w:val="24"/>
        </w:rPr>
        <w:t xml:space="preserve"> </w:t>
      </w:r>
      <w:r>
        <w:rPr>
          <w:sz w:val="24"/>
        </w:rPr>
        <w:t>mesa</w:t>
      </w:r>
    </w:p>
    <w:p w:rsidR="006824A7" w:rsidRDefault="001C2790">
      <w:pPr>
        <w:pStyle w:val="Prrafodelista"/>
        <w:numPr>
          <w:ilvl w:val="1"/>
          <w:numId w:val="4"/>
        </w:numPr>
        <w:tabs>
          <w:tab w:val="left" w:pos="1641"/>
          <w:tab w:val="left" w:pos="1642"/>
        </w:tabs>
        <w:ind w:hanging="361"/>
        <w:rPr>
          <w:sz w:val="24"/>
        </w:rPr>
      </w:pPr>
      <w:r>
        <w:rPr>
          <w:sz w:val="24"/>
        </w:rPr>
        <w:t>Maní</w:t>
      </w:r>
    </w:p>
    <w:p w:rsidR="006824A7" w:rsidRDefault="001C2790">
      <w:pPr>
        <w:pStyle w:val="Prrafodelista"/>
        <w:numPr>
          <w:ilvl w:val="1"/>
          <w:numId w:val="4"/>
        </w:numPr>
        <w:tabs>
          <w:tab w:val="left" w:pos="1641"/>
          <w:tab w:val="left" w:pos="1642"/>
        </w:tabs>
        <w:ind w:hanging="361"/>
        <w:rPr>
          <w:sz w:val="24"/>
        </w:rPr>
      </w:pPr>
      <w:r>
        <w:rPr>
          <w:sz w:val="24"/>
        </w:rPr>
        <w:t>Infusiones (café, mate y</w:t>
      </w:r>
      <w:r>
        <w:rPr>
          <w:spacing w:val="-4"/>
          <w:sz w:val="24"/>
        </w:rPr>
        <w:t xml:space="preserve"> </w:t>
      </w:r>
      <w:r>
        <w:rPr>
          <w:sz w:val="24"/>
        </w:rPr>
        <w:t>té)</w:t>
      </w:r>
    </w:p>
    <w:p w:rsidR="006824A7" w:rsidRDefault="001C2790">
      <w:pPr>
        <w:pStyle w:val="Prrafodelista"/>
        <w:numPr>
          <w:ilvl w:val="1"/>
          <w:numId w:val="4"/>
        </w:numPr>
        <w:tabs>
          <w:tab w:val="left" w:pos="1641"/>
          <w:tab w:val="left" w:pos="1642"/>
        </w:tabs>
        <w:ind w:hanging="361"/>
        <w:rPr>
          <w:sz w:val="24"/>
        </w:rPr>
      </w:pPr>
      <w:r>
        <w:rPr>
          <w:sz w:val="24"/>
        </w:rPr>
        <w:t>Especias</w:t>
      </w:r>
    </w:p>
    <w:p w:rsidR="006824A7" w:rsidRDefault="001C2790">
      <w:pPr>
        <w:pStyle w:val="Prrafodelista"/>
        <w:numPr>
          <w:ilvl w:val="1"/>
          <w:numId w:val="4"/>
        </w:numPr>
        <w:tabs>
          <w:tab w:val="left" w:pos="1641"/>
          <w:tab w:val="left" w:pos="1642"/>
        </w:tabs>
        <w:ind w:hanging="361"/>
        <w:rPr>
          <w:sz w:val="24"/>
        </w:rPr>
      </w:pPr>
      <w:r>
        <w:rPr>
          <w:sz w:val="24"/>
        </w:rPr>
        <w:t>Bebidas (agua mineral, cervezas,</w:t>
      </w:r>
      <w:r>
        <w:rPr>
          <w:spacing w:val="-6"/>
          <w:sz w:val="24"/>
        </w:rPr>
        <w:t xml:space="preserve"> </w:t>
      </w:r>
      <w:r>
        <w:rPr>
          <w:sz w:val="24"/>
        </w:rPr>
        <w:t>espirituosas)</w:t>
      </w:r>
    </w:p>
    <w:p w:rsidR="006824A7" w:rsidRDefault="001C2790">
      <w:pPr>
        <w:pStyle w:val="Prrafodelista"/>
        <w:numPr>
          <w:ilvl w:val="1"/>
          <w:numId w:val="4"/>
        </w:numPr>
        <w:tabs>
          <w:tab w:val="left" w:pos="1641"/>
          <w:tab w:val="left" w:pos="1642"/>
        </w:tabs>
        <w:ind w:hanging="361"/>
        <w:rPr>
          <w:sz w:val="24"/>
        </w:rPr>
      </w:pPr>
      <w:r>
        <w:rPr>
          <w:sz w:val="24"/>
        </w:rPr>
        <w:t>P</w:t>
      </w:r>
      <w:r>
        <w:rPr>
          <w:sz w:val="24"/>
        </w:rPr>
        <w:t>roductos de la pesca: Merluza, Vieiras y</w:t>
      </w:r>
      <w:r>
        <w:rPr>
          <w:spacing w:val="-5"/>
          <w:sz w:val="24"/>
        </w:rPr>
        <w:t xml:space="preserve"> </w:t>
      </w:r>
      <w:r>
        <w:rPr>
          <w:sz w:val="24"/>
        </w:rPr>
        <w:t>Calamares</w:t>
      </w:r>
    </w:p>
    <w:p w:rsidR="006824A7" w:rsidRDefault="006824A7">
      <w:pPr>
        <w:pStyle w:val="Textoindependiente"/>
        <w:spacing w:before="12"/>
        <w:rPr>
          <w:sz w:val="23"/>
        </w:rPr>
      </w:pPr>
    </w:p>
    <w:p w:rsidR="006824A7" w:rsidRDefault="001C2790">
      <w:pPr>
        <w:pStyle w:val="Prrafodelista"/>
        <w:numPr>
          <w:ilvl w:val="0"/>
          <w:numId w:val="2"/>
        </w:numPr>
        <w:tabs>
          <w:tab w:val="left" w:pos="1642"/>
        </w:tabs>
        <w:ind w:hanging="361"/>
        <w:rPr>
          <w:sz w:val="24"/>
        </w:rPr>
      </w:pPr>
      <w:r>
        <w:rPr>
          <w:sz w:val="24"/>
        </w:rPr>
        <w:t>Productos que entran en canasta de desgravación, en canasta de 4 a 10</w:t>
      </w:r>
      <w:r>
        <w:rPr>
          <w:spacing w:val="-19"/>
          <w:sz w:val="24"/>
        </w:rPr>
        <w:t xml:space="preserve"> </w:t>
      </w:r>
      <w:r>
        <w:rPr>
          <w:sz w:val="24"/>
        </w:rPr>
        <w:t>años:</w:t>
      </w:r>
    </w:p>
    <w:p w:rsidR="006824A7" w:rsidRDefault="006824A7">
      <w:pPr>
        <w:pStyle w:val="Textoindependiente"/>
        <w:spacing w:before="11"/>
        <w:rPr>
          <w:sz w:val="23"/>
        </w:rPr>
      </w:pPr>
    </w:p>
    <w:p w:rsidR="006824A7" w:rsidRDefault="001C2790">
      <w:pPr>
        <w:pStyle w:val="Prrafodelista"/>
        <w:numPr>
          <w:ilvl w:val="1"/>
          <w:numId w:val="4"/>
        </w:numPr>
        <w:tabs>
          <w:tab w:val="left" w:pos="1641"/>
          <w:tab w:val="left" w:pos="1642"/>
        </w:tabs>
        <w:spacing w:before="1"/>
        <w:ind w:hanging="361"/>
        <w:rPr>
          <w:sz w:val="24"/>
        </w:rPr>
      </w:pPr>
      <w:r>
        <w:rPr>
          <w:sz w:val="24"/>
        </w:rPr>
        <w:t>Productos de la pesca (por ejemplo, langostinos) y conservas de</w:t>
      </w:r>
      <w:r>
        <w:rPr>
          <w:spacing w:val="-9"/>
          <w:sz w:val="24"/>
        </w:rPr>
        <w:t xml:space="preserve"> </w:t>
      </w:r>
      <w:r>
        <w:rPr>
          <w:sz w:val="24"/>
        </w:rPr>
        <w:t>pescado</w:t>
      </w:r>
    </w:p>
    <w:p w:rsidR="006824A7" w:rsidRDefault="001C2790">
      <w:pPr>
        <w:pStyle w:val="Prrafodelista"/>
        <w:numPr>
          <w:ilvl w:val="1"/>
          <w:numId w:val="4"/>
        </w:numPr>
        <w:tabs>
          <w:tab w:val="left" w:pos="1641"/>
          <w:tab w:val="left" w:pos="1642"/>
        </w:tabs>
        <w:ind w:hanging="361"/>
        <w:rPr>
          <w:sz w:val="24"/>
        </w:rPr>
      </w:pPr>
      <w:r>
        <w:rPr>
          <w:sz w:val="24"/>
        </w:rPr>
        <w:t>Hortalizas, plantas y tubérculos</w:t>
      </w:r>
      <w:r>
        <w:rPr>
          <w:spacing w:val="-4"/>
          <w:sz w:val="24"/>
        </w:rPr>
        <w:t xml:space="preserve"> </w:t>
      </w:r>
      <w:r>
        <w:rPr>
          <w:sz w:val="24"/>
        </w:rPr>
        <w:t>alimenticios</w:t>
      </w:r>
    </w:p>
    <w:p w:rsidR="006824A7" w:rsidRDefault="001C2790">
      <w:pPr>
        <w:pStyle w:val="Prrafodelista"/>
        <w:numPr>
          <w:ilvl w:val="1"/>
          <w:numId w:val="4"/>
        </w:numPr>
        <w:tabs>
          <w:tab w:val="left" w:pos="1641"/>
          <w:tab w:val="left" w:pos="1642"/>
        </w:tabs>
        <w:ind w:hanging="361"/>
        <w:rPr>
          <w:sz w:val="24"/>
        </w:rPr>
      </w:pPr>
      <w:r>
        <w:rPr>
          <w:sz w:val="24"/>
        </w:rPr>
        <w:t>Frutas Cí</w:t>
      </w:r>
      <w:r>
        <w:rPr>
          <w:sz w:val="24"/>
        </w:rPr>
        <w:t>tricas (Limones, naranjas y</w:t>
      </w:r>
      <w:r>
        <w:rPr>
          <w:spacing w:val="-6"/>
          <w:sz w:val="24"/>
        </w:rPr>
        <w:t xml:space="preserve"> </w:t>
      </w:r>
      <w:r>
        <w:rPr>
          <w:sz w:val="24"/>
        </w:rPr>
        <w:t>mandarinas)</w:t>
      </w:r>
    </w:p>
    <w:p w:rsidR="006824A7" w:rsidRDefault="001C2790">
      <w:pPr>
        <w:pStyle w:val="Prrafodelista"/>
        <w:numPr>
          <w:ilvl w:val="1"/>
          <w:numId w:val="4"/>
        </w:numPr>
        <w:tabs>
          <w:tab w:val="left" w:pos="1641"/>
          <w:tab w:val="left" w:pos="1642"/>
        </w:tabs>
        <w:ind w:hanging="361"/>
        <w:rPr>
          <w:sz w:val="24"/>
        </w:rPr>
      </w:pPr>
      <w:r>
        <w:rPr>
          <w:sz w:val="24"/>
        </w:rPr>
        <w:t>Frutas Finas (arándanos,</w:t>
      </w:r>
      <w:r>
        <w:rPr>
          <w:spacing w:val="-4"/>
          <w:sz w:val="24"/>
        </w:rPr>
        <w:t xml:space="preserve"> </w:t>
      </w:r>
      <w:r>
        <w:rPr>
          <w:sz w:val="24"/>
        </w:rPr>
        <w:t>frutillas)</w:t>
      </w:r>
    </w:p>
    <w:p w:rsidR="006824A7" w:rsidRDefault="001C2790">
      <w:pPr>
        <w:pStyle w:val="Prrafodelista"/>
        <w:numPr>
          <w:ilvl w:val="1"/>
          <w:numId w:val="4"/>
        </w:numPr>
        <w:tabs>
          <w:tab w:val="left" w:pos="1641"/>
          <w:tab w:val="left" w:pos="1642"/>
        </w:tabs>
        <w:ind w:hanging="361"/>
        <w:rPr>
          <w:sz w:val="24"/>
        </w:rPr>
      </w:pPr>
      <w:r>
        <w:rPr>
          <w:sz w:val="24"/>
        </w:rPr>
        <w:t>Harina de</w:t>
      </w:r>
      <w:r>
        <w:rPr>
          <w:spacing w:val="-2"/>
          <w:sz w:val="24"/>
        </w:rPr>
        <w:t xml:space="preserve"> </w:t>
      </w:r>
      <w:r>
        <w:rPr>
          <w:sz w:val="24"/>
        </w:rPr>
        <w:t>maíz</w:t>
      </w:r>
    </w:p>
    <w:p w:rsidR="006824A7" w:rsidRDefault="001C2790">
      <w:pPr>
        <w:pStyle w:val="Prrafodelista"/>
        <w:numPr>
          <w:ilvl w:val="1"/>
          <w:numId w:val="4"/>
        </w:numPr>
        <w:tabs>
          <w:tab w:val="left" w:pos="1641"/>
          <w:tab w:val="left" w:pos="1642"/>
        </w:tabs>
        <w:ind w:hanging="361"/>
        <w:rPr>
          <w:sz w:val="24"/>
        </w:rPr>
      </w:pPr>
      <w:r>
        <w:rPr>
          <w:sz w:val="24"/>
        </w:rPr>
        <w:t>Almidón</w:t>
      </w:r>
    </w:p>
    <w:p w:rsidR="006824A7" w:rsidRDefault="001C2790">
      <w:pPr>
        <w:pStyle w:val="Prrafodelista"/>
        <w:numPr>
          <w:ilvl w:val="1"/>
          <w:numId w:val="4"/>
        </w:numPr>
        <w:tabs>
          <w:tab w:val="left" w:pos="1641"/>
          <w:tab w:val="left" w:pos="1642"/>
        </w:tabs>
        <w:ind w:hanging="361"/>
        <w:rPr>
          <w:sz w:val="24"/>
        </w:rPr>
      </w:pPr>
      <w:r>
        <w:rPr>
          <w:sz w:val="24"/>
        </w:rPr>
        <w:t>Arroz</w:t>
      </w:r>
      <w:r>
        <w:rPr>
          <w:spacing w:val="-2"/>
          <w:sz w:val="24"/>
        </w:rPr>
        <w:t xml:space="preserve"> </w:t>
      </w:r>
      <w:r>
        <w:rPr>
          <w:sz w:val="24"/>
        </w:rPr>
        <w:t>partido</w:t>
      </w:r>
    </w:p>
    <w:p w:rsidR="006824A7" w:rsidRDefault="001C2790">
      <w:pPr>
        <w:pStyle w:val="Prrafodelista"/>
        <w:numPr>
          <w:ilvl w:val="1"/>
          <w:numId w:val="4"/>
        </w:numPr>
        <w:tabs>
          <w:tab w:val="left" w:pos="1641"/>
          <w:tab w:val="left" w:pos="1642"/>
        </w:tabs>
        <w:ind w:hanging="361"/>
        <w:rPr>
          <w:sz w:val="24"/>
        </w:rPr>
      </w:pPr>
      <w:r>
        <w:rPr>
          <w:sz w:val="24"/>
        </w:rPr>
        <w:t>Aceites vegetales (soja, girasol y</w:t>
      </w:r>
      <w:r>
        <w:rPr>
          <w:spacing w:val="-5"/>
          <w:sz w:val="24"/>
        </w:rPr>
        <w:t xml:space="preserve"> </w:t>
      </w:r>
      <w:r>
        <w:rPr>
          <w:sz w:val="24"/>
        </w:rPr>
        <w:t>maíz)</w:t>
      </w:r>
    </w:p>
    <w:p w:rsidR="006824A7" w:rsidRDefault="001C2790">
      <w:pPr>
        <w:pStyle w:val="Prrafodelista"/>
        <w:numPr>
          <w:ilvl w:val="1"/>
          <w:numId w:val="4"/>
        </w:numPr>
        <w:tabs>
          <w:tab w:val="left" w:pos="1641"/>
          <w:tab w:val="left" w:pos="1642"/>
        </w:tabs>
        <w:ind w:hanging="361"/>
        <w:rPr>
          <w:sz w:val="24"/>
        </w:rPr>
      </w:pPr>
      <w:r>
        <w:rPr>
          <w:sz w:val="24"/>
        </w:rPr>
        <w:t>Biodiesel</w:t>
      </w:r>
    </w:p>
    <w:p w:rsidR="006824A7" w:rsidRDefault="001C2790">
      <w:pPr>
        <w:pStyle w:val="Prrafodelista"/>
        <w:numPr>
          <w:ilvl w:val="1"/>
          <w:numId w:val="4"/>
        </w:numPr>
        <w:tabs>
          <w:tab w:val="left" w:pos="1641"/>
          <w:tab w:val="left" w:pos="1642"/>
        </w:tabs>
        <w:ind w:hanging="361"/>
        <w:rPr>
          <w:sz w:val="24"/>
        </w:rPr>
      </w:pPr>
      <w:r>
        <w:rPr>
          <w:sz w:val="24"/>
        </w:rPr>
        <w:t>Preparaciones alimenticias y</w:t>
      </w:r>
      <w:r>
        <w:rPr>
          <w:spacing w:val="-3"/>
          <w:sz w:val="24"/>
        </w:rPr>
        <w:t xml:space="preserve"> </w:t>
      </w:r>
      <w:r>
        <w:rPr>
          <w:sz w:val="24"/>
        </w:rPr>
        <w:t>pastas</w:t>
      </w:r>
    </w:p>
    <w:p w:rsidR="006824A7" w:rsidRDefault="001C2790">
      <w:pPr>
        <w:pStyle w:val="Prrafodelista"/>
        <w:numPr>
          <w:ilvl w:val="1"/>
          <w:numId w:val="4"/>
        </w:numPr>
        <w:tabs>
          <w:tab w:val="left" w:pos="1641"/>
          <w:tab w:val="left" w:pos="1642"/>
        </w:tabs>
        <w:ind w:hanging="361"/>
        <w:rPr>
          <w:sz w:val="24"/>
        </w:rPr>
      </w:pPr>
      <w:r>
        <w:rPr>
          <w:sz w:val="24"/>
        </w:rPr>
        <w:t>Golosinas</w:t>
      </w:r>
    </w:p>
    <w:p w:rsidR="006824A7" w:rsidRDefault="001C2790">
      <w:pPr>
        <w:pStyle w:val="Prrafodelista"/>
        <w:numPr>
          <w:ilvl w:val="1"/>
          <w:numId w:val="4"/>
        </w:numPr>
        <w:tabs>
          <w:tab w:val="left" w:pos="1641"/>
          <w:tab w:val="left" w:pos="1642"/>
        </w:tabs>
        <w:ind w:hanging="361"/>
        <w:rPr>
          <w:sz w:val="24"/>
        </w:rPr>
      </w:pPr>
      <w:r>
        <w:rPr>
          <w:sz w:val="24"/>
        </w:rPr>
        <w:t>Mermeladas, jaleas y otras preparaciones en base a</w:t>
      </w:r>
      <w:r>
        <w:rPr>
          <w:spacing w:val="-8"/>
          <w:sz w:val="24"/>
        </w:rPr>
        <w:t xml:space="preserve"> </w:t>
      </w:r>
      <w:r>
        <w:rPr>
          <w:sz w:val="24"/>
        </w:rPr>
        <w:t>frutas</w:t>
      </w:r>
    </w:p>
    <w:p w:rsidR="006824A7" w:rsidRDefault="001C2790">
      <w:pPr>
        <w:pStyle w:val="Prrafodelista"/>
        <w:numPr>
          <w:ilvl w:val="1"/>
          <w:numId w:val="4"/>
        </w:numPr>
        <w:tabs>
          <w:tab w:val="left" w:pos="1641"/>
          <w:tab w:val="left" w:pos="1642"/>
        </w:tabs>
        <w:ind w:hanging="361"/>
        <w:rPr>
          <w:sz w:val="24"/>
        </w:rPr>
      </w:pPr>
      <w:r>
        <w:rPr>
          <w:sz w:val="24"/>
        </w:rPr>
        <w:t>Hortalizas en</w:t>
      </w:r>
      <w:r>
        <w:rPr>
          <w:spacing w:val="-3"/>
          <w:sz w:val="24"/>
        </w:rPr>
        <w:t xml:space="preserve"> </w:t>
      </w:r>
      <w:r>
        <w:rPr>
          <w:sz w:val="24"/>
        </w:rPr>
        <w:t>conserva</w:t>
      </w:r>
    </w:p>
    <w:p w:rsidR="006824A7" w:rsidRDefault="001C2790">
      <w:pPr>
        <w:pStyle w:val="Prrafodelista"/>
        <w:numPr>
          <w:ilvl w:val="1"/>
          <w:numId w:val="4"/>
        </w:numPr>
        <w:tabs>
          <w:tab w:val="left" w:pos="1641"/>
          <w:tab w:val="left" w:pos="1642"/>
        </w:tabs>
        <w:ind w:hanging="361"/>
        <w:rPr>
          <w:sz w:val="24"/>
        </w:rPr>
      </w:pPr>
      <w:r>
        <w:rPr>
          <w:sz w:val="24"/>
        </w:rPr>
        <w:t>Helados</w:t>
      </w:r>
    </w:p>
    <w:p w:rsidR="006824A7" w:rsidRDefault="001C2790">
      <w:pPr>
        <w:pStyle w:val="Prrafodelista"/>
        <w:numPr>
          <w:ilvl w:val="1"/>
          <w:numId w:val="4"/>
        </w:numPr>
        <w:tabs>
          <w:tab w:val="left" w:pos="1641"/>
          <w:tab w:val="left" w:pos="1642"/>
        </w:tabs>
        <w:ind w:hanging="361"/>
        <w:rPr>
          <w:sz w:val="24"/>
        </w:rPr>
      </w:pPr>
      <w:r>
        <w:rPr>
          <w:sz w:val="24"/>
        </w:rPr>
        <w:t>Alimento para</w:t>
      </w:r>
      <w:r>
        <w:rPr>
          <w:spacing w:val="-2"/>
          <w:sz w:val="24"/>
        </w:rPr>
        <w:t xml:space="preserve"> </w:t>
      </w:r>
      <w:r>
        <w:rPr>
          <w:sz w:val="24"/>
        </w:rPr>
        <w:t>mascotas</w:t>
      </w:r>
    </w:p>
    <w:p w:rsidR="006824A7" w:rsidRDefault="006824A7">
      <w:pPr>
        <w:pStyle w:val="Textoindependiente"/>
        <w:spacing w:before="11"/>
        <w:rPr>
          <w:sz w:val="23"/>
        </w:rPr>
      </w:pPr>
    </w:p>
    <w:p w:rsidR="006824A7" w:rsidRDefault="001C2790">
      <w:pPr>
        <w:pStyle w:val="Textoindependiente"/>
        <w:ind w:left="921" w:right="1358"/>
        <w:jc w:val="both"/>
      </w:pPr>
      <w:r>
        <w:rPr>
          <w:b/>
        </w:rPr>
        <w:t xml:space="preserve">Recuperar condiciones de acceso: </w:t>
      </w:r>
      <w:r>
        <w:t>en 2013 Europa excluyó a la Argentina del Sistema Generalizado de Preferencias europeo (sistema de aranceles m</w:t>
      </w:r>
      <w:r>
        <w:t>ás bajos otorgados unilateralmente por la Unión Europea a países de menor desarrollo). Esto afectó principalmente a bienes exportados por Argentina como biodiesel, aceite de soja, langostinos, uvas frescas, naranjas, mandarinas, aceite de girasol, carne ca</w:t>
      </w:r>
      <w:r>
        <w:t>ballar, pescados, calabaza y tabaco. El acuerdo permitirá restablecer las condiciones de ingreso a estos productos y así recuperar USD 600 millones de exportaciones.</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extoindependiente"/>
        <w:spacing w:before="51"/>
        <w:ind w:left="921" w:right="1358"/>
        <w:jc w:val="both"/>
      </w:pPr>
      <w:r>
        <w:rPr>
          <w:b/>
        </w:rPr>
        <w:t xml:space="preserve">Cuotas de exportación: </w:t>
      </w:r>
      <w:r>
        <w:t>los contingentes arancelarios para carne bovina,</w:t>
      </w:r>
      <w:r>
        <w:t xml:space="preserve"> maíz, arroz, carne aviar y etanol son los más grandes jamás otorgados por la UE a ningún socio comercial. La UE ofreció: 99.000 tn de carne vacuna, 180.000 tn de carne aviar,</w:t>
      </w:r>
    </w:p>
    <w:p w:rsidR="006824A7" w:rsidRDefault="001C2790">
      <w:pPr>
        <w:pStyle w:val="Textoindependiente"/>
        <w:ind w:left="921" w:right="1357"/>
        <w:jc w:val="both"/>
      </w:pPr>
      <w:r>
        <w:t xml:space="preserve">1.000.000 tn de maíz y 650.000 tn de etanol. Estos volúmenes no serán afectados </w:t>
      </w:r>
      <w:r>
        <w:t>en el caso de un retiro del Reino Unido de la Unión Europea.</w:t>
      </w:r>
    </w:p>
    <w:p w:rsidR="006824A7" w:rsidRDefault="006824A7">
      <w:pPr>
        <w:pStyle w:val="Textoindependiente"/>
      </w:pPr>
    </w:p>
    <w:p w:rsidR="006824A7" w:rsidRDefault="001C2790">
      <w:pPr>
        <w:pStyle w:val="Textoindependiente"/>
        <w:ind w:left="921" w:right="1360"/>
        <w:jc w:val="both"/>
      </w:pPr>
      <w:r>
        <w:t>Asimismo, la Argentina obtuvo la eliminación completa del arancel de 20% sobre las carnes exportadas bajo la cuota Hilton (29.500 tn).</w:t>
      </w:r>
    </w:p>
    <w:p w:rsidR="006824A7" w:rsidRDefault="006824A7">
      <w:pPr>
        <w:pStyle w:val="Textoindependiente"/>
      </w:pPr>
    </w:p>
    <w:p w:rsidR="006824A7" w:rsidRDefault="001C2790">
      <w:pPr>
        <w:pStyle w:val="Textoindependiente"/>
        <w:ind w:left="921" w:right="1359"/>
        <w:jc w:val="both"/>
      </w:pPr>
      <w:r>
        <w:t xml:space="preserve">Hoy en día el Mercosur es el principal proveedor de carne </w:t>
      </w:r>
      <w:r>
        <w:t>bovina de origen no  europeo en la UE, y el acuerdo permitirá consolidar y fortalecer esta presencia comercial.</w:t>
      </w:r>
    </w:p>
    <w:p w:rsidR="006824A7" w:rsidRDefault="006824A7">
      <w:pPr>
        <w:pStyle w:val="Textoindependiente"/>
      </w:pPr>
    </w:p>
    <w:p w:rsidR="006824A7" w:rsidRDefault="001C2790">
      <w:pPr>
        <w:pStyle w:val="Textoindependiente"/>
        <w:ind w:left="921" w:right="1357"/>
        <w:jc w:val="both"/>
      </w:pPr>
      <w:r>
        <w:rPr>
          <w:b/>
        </w:rPr>
        <w:t xml:space="preserve">Sistema de administración de cuotas: </w:t>
      </w:r>
      <w:r>
        <w:t>el Mercosur logró establecer un sistema mixto de administración de cuotas, que permite a los países del bl</w:t>
      </w:r>
      <w:r>
        <w:t>oque intervenir en la asignación de las cuotas otorgadas a través de la emisión de un “certificado de cuota”. En muy pocas oportunidades la UE ha aceptado un mecanismo de administración de este tipo.</w:t>
      </w:r>
    </w:p>
    <w:p w:rsidR="006824A7" w:rsidRDefault="006824A7">
      <w:pPr>
        <w:pStyle w:val="Textoindependiente"/>
      </w:pPr>
    </w:p>
    <w:p w:rsidR="006824A7" w:rsidRDefault="001C2790">
      <w:pPr>
        <w:pStyle w:val="Textoindependiente"/>
        <w:spacing w:before="1"/>
        <w:ind w:left="921" w:right="1357"/>
        <w:jc w:val="both"/>
      </w:pPr>
      <w:r>
        <w:rPr>
          <w:b/>
        </w:rPr>
        <w:t xml:space="preserve">Otros productos agrícolas: </w:t>
      </w:r>
      <w:r>
        <w:t>el acuerdo mejora las condiciones de acceso de nuestros productos al mercado europeo eliminando el arancel y otras barreras no arancelarias, dejándonos en igualdad de condiciones con nuestros principales competidores. Esto beneficia el potencial exportador</w:t>
      </w:r>
      <w:r>
        <w:t xml:space="preserve"> de sectores que enfrentaban altos aranceles comunitarios como pesca, frutas, jugos, vinos, alimentos para mascotas, aceites, alimentos procesados y productos de panadería y confitería.</w:t>
      </w:r>
    </w:p>
    <w:p w:rsidR="006824A7" w:rsidRDefault="006824A7">
      <w:pPr>
        <w:pStyle w:val="Textoindependiente"/>
        <w:spacing w:before="10"/>
        <w:rPr>
          <w:sz w:val="23"/>
        </w:rPr>
      </w:pPr>
    </w:p>
    <w:p w:rsidR="006824A7" w:rsidRDefault="001C2790">
      <w:pPr>
        <w:pStyle w:val="Textoindependiente"/>
        <w:spacing w:before="1"/>
        <w:ind w:left="921" w:right="1358"/>
        <w:jc w:val="both"/>
      </w:pPr>
      <w:r>
        <w:rPr>
          <w:b/>
        </w:rPr>
        <w:t xml:space="preserve">Vinos: </w:t>
      </w:r>
      <w:r>
        <w:t>las mejoras en el acceso al mercado europeo incluyen no sólo l</w:t>
      </w:r>
      <w:r>
        <w:t>a eliminación de aranceles, sino también el establecimiento de requisitos para la comercialización de los vinos en el territorio de ambas partes. Esto implica el reconocimiento de 140 indicaciones geográficas argentinas, y de las expresiones tradiciones (c</w:t>
      </w:r>
      <w:r>
        <w:t>omo “reserva” o “gran reserva”) que hace años los productores de vino de Argentina buscan que se autorice en la UE. También se reconocen las prácticas enológicas, las regulaciones en materia de etiquetado, embotellado, contenido de azúcar, entre otros aspe</w:t>
      </w:r>
      <w:r>
        <w:t>ctos.</w:t>
      </w:r>
    </w:p>
    <w:p w:rsidR="006824A7" w:rsidRDefault="006824A7">
      <w:pPr>
        <w:pStyle w:val="Textoindependiente"/>
        <w:spacing w:before="1"/>
      </w:pPr>
    </w:p>
    <w:p w:rsidR="006824A7" w:rsidRDefault="001C2790">
      <w:pPr>
        <w:pStyle w:val="Textoindependiente"/>
        <w:ind w:left="921" w:right="1357"/>
        <w:jc w:val="both"/>
      </w:pPr>
      <w:r>
        <w:rPr>
          <w:b/>
        </w:rPr>
        <w:t>Pesca</w:t>
      </w:r>
      <w:r>
        <w:t xml:space="preserve">: los productos de la pesca tienen un claro perfil exportador para la Argentina, siendo la UE uno de nuestros principales destinos. Se ha logrado que los principales ítems de este sector que estaban originalmente excluidos de la oferta europea </w:t>
      </w:r>
      <w:r>
        <w:t>obtengan un acceso libre de aranceles al momento de la entrada en vigor del acuerdo. Algunos ejemplos son merluza Hubbsi congelada entera y filets.</w:t>
      </w:r>
    </w:p>
    <w:p w:rsidR="006824A7" w:rsidRDefault="006824A7">
      <w:pPr>
        <w:pStyle w:val="Textoindependiente"/>
        <w:spacing w:before="11"/>
        <w:rPr>
          <w:sz w:val="23"/>
        </w:rPr>
      </w:pPr>
    </w:p>
    <w:p w:rsidR="006824A7" w:rsidRDefault="001C2790">
      <w:pPr>
        <w:ind w:left="921" w:right="1359"/>
        <w:jc w:val="both"/>
        <w:rPr>
          <w:sz w:val="24"/>
        </w:rPr>
      </w:pPr>
      <w:r>
        <w:rPr>
          <w:b/>
          <w:sz w:val="24"/>
        </w:rPr>
        <w:t>Frutas cítricas</w:t>
      </w:r>
      <w:r>
        <w:rPr>
          <w:sz w:val="24"/>
        </w:rPr>
        <w:t xml:space="preserve">: por primera vez la UE elimina a un socio comercial el </w:t>
      </w:r>
      <w:r>
        <w:rPr>
          <w:i/>
          <w:sz w:val="24"/>
        </w:rPr>
        <w:t xml:space="preserve">sistema de precios de entrada </w:t>
      </w:r>
      <w:r>
        <w:rPr>
          <w:sz w:val="24"/>
        </w:rPr>
        <w:t>para a</w:t>
      </w:r>
      <w:r>
        <w:rPr>
          <w:sz w:val="24"/>
        </w:rPr>
        <w:t>lgunas frutas cítricas. La Argentina, por ejemplo, exporta USD 200 millones de limones a la UE.</w:t>
      </w:r>
    </w:p>
    <w:p w:rsidR="006824A7" w:rsidRDefault="006824A7">
      <w:pPr>
        <w:jc w:val="both"/>
        <w:rPr>
          <w:sz w:val="24"/>
        </w:rPr>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tulo2"/>
        <w:spacing w:before="51"/>
        <w:ind w:firstLine="0"/>
      </w:pPr>
      <w:r>
        <w:t>EJEMPLOS DE MEJORAS</w:t>
      </w:r>
    </w:p>
    <w:p w:rsidR="006824A7" w:rsidRDefault="006824A7">
      <w:pPr>
        <w:pStyle w:val="Textoindependiente"/>
        <w:spacing w:before="11" w:after="1"/>
        <w:rPr>
          <w:b/>
          <w:sz w:val="28"/>
        </w:rPr>
      </w:pPr>
    </w:p>
    <w:tbl>
      <w:tblPr>
        <w:tblStyle w:val="TableNormal"/>
        <w:tblW w:w="0" w:type="auto"/>
        <w:tblCellSpacing w:w="24" w:type="dxa"/>
        <w:tblInd w:w="1124" w:type="dxa"/>
        <w:tblLayout w:type="fixed"/>
        <w:tblLook w:val="01E0" w:firstRow="1" w:lastRow="1" w:firstColumn="1" w:lastColumn="1" w:noHBand="0" w:noVBand="0"/>
      </w:tblPr>
      <w:tblGrid>
        <w:gridCol w:w="2594"/>
        <w:gridCol w:w="2457"/>
        <w:gridCol w:w="3551"/>
      </w:tblGrid>
      <w:tr w:rsidR="006824A7">
        <w:trPr>
          <w:trHeight w:val="537"/>
          <w:tblCellSpacing w:w="24" w:type="dxa"/>
        </w:trPr>
        <w:tc>
          <w:tcPr>
            <w:tcW w:w="2522" w:type="dxa"/>
            <w:tcBorders>
              <w:top w:val="nil"/>
              <w:left w:val="nil"/>
              <w:bottom w:val="nil"/>
            </w:tcBorders>
            <w:shd w:val="clear" w:color="auto" w:fill="0070C0"/>
          </w:tcPr>
          <w:p w:rsidR="006824A7" w:rsidRDefault="001C2790">
            <w:pPr>
              <w:pStyle w:val="TableParagraph"/>
              <w:spacing w:before="146"/>
              <w:ind w:left="741"/>
              <w:jc w:val="left"/>
              <w:rPr>
                <w:b/>
                <w:sz w:val="24"/>
              </w:rPr>
            </w:pPr>
            <w:r>
              <w:rPr>
                <w:b/>
                <w:color w:val="FFFFFF"/>
                <w:sz w:val="24"/>
              </w:rPr>
              <w:t>Productos</w:t>
            </w:r>
          </w:p>
        </w:tc>
        <w:tc>
          <w:tcPr>
            <w:tcW w:w="2409" w:type="dxa"/>
            <w:tcBorders>
              <w:top w:val="nil"/>
              <w:bottom w:val="nil"/>
            </w:tcBorders>
            <w:shd w:val="clear" w:color="auto" w:fill="0070C0"/>
          </w:tcPr>
          <w:p w:rsidR="006824A7" w:rsidRDefault="001C2790">
            <w:pPr>
              <w:pStyle w:val="TableParagraph"/>
              <w:spacing w:before="0" w:line="292" w:lineRule="exact"/>
              <w:ind w:left="175"/>
              <w:jc w:val="left"/>
              <w:rPr>
                <w:b/>
                <w:sz w:val="24"/>
              </w:rPr>
            </w:pPr>
            <w:r>
              <w:rPr>
                <w:b/>
                <w:color w:val="FFFFFF"/>
                <w:sz w:val="24"/>
              </w:rPr>
              <w:t>Arancel pre</w:t>
            </w:r>
            <w:r>
              <w:rPr>
                <w:b/>
                <w:color w:val="FFFFFF"/>
                <w:spacing w:val="-8"/>
                <w:sz w:val="24"/>
              </w:rPr>
              <w:t xml:space="preserve"> </w:t>
            </w:r>
            <w:r>
              <w:rPr>
                <w:b/>
                <w:color w:val="FFFFFF"/>
                <w:sz w:val="24"/>
              </w:rPr>
              <w:t>acuerdo</w:t>
            </w:r>
          </w:p>
          <w:p w:rsidR="006824A7" w:rsidRDefault="001C2790">
            <w:pPr>
              <w:pStyle w:val="TableParagraph"/>
              <w:spacing w:before="0" w:line="273" w:lineRule="exact"/>
              <w:ind w:left="201"/>
              <w:jc w:val="left"/>
              <w:rPr>
                <w:b/>
                <w:sz w:val="24"/>
              </w:rPr>
            </w:pPr>
            <w:r>
              <w:rPr>
                <w:b/>
                <w:color w:val="FFFFFF"/>
                <w:sz w:val="24"/>
              </w:rPr>
              <w:t>(rango</w:t>
            </w:r>
            <w:r>
              <w:rPr>
                <w:b/>
                <w:color w:val="FFFFFF"/>
                <w:spacing w:val="-8"/>
                <w:sz w:val="24"/>
              </w:rPr>
              <w:t xml:space="preserve"> </w:t>
            </w:r>
            <w:r>
              <w:rPr>
                <w:b/>
                <w:color w:val="FFFFFF"/>
                <w:sz w:val="24"/>
              </w:rPr>
              <w:t>equivalente)</w:t>
            </w:r>
          </w:p>
        </w:tc>
        <w:tc>
          <w:tcPr>
            <w:tcW w:w="3479" w:type="dxa"/>
            <w:tcBorders>
              <w:top w:val="nil"/>
              <w:bottom w:val="nil"/>
              <w:right w:val="nil"/>
            </w:tcBorders>
            <w:shd w:val="clear" w:color="auto" w:fill="0070C0"/>
          </w:tcPr>
          <w:p w:rsidR="006824A7" w:rsidRDefault="001C2790">
            <w:pPr>
              <w:pStyle w:val="TableParagraph"/>
              <w:spacing w:before="146"/>
              <w:ind w:left="90" w:right="85"/>
              <w:rPr>
                <w:b/>
                <w:sz w:val="24"/>
              </w:rPr>
            </w:pPr>
            <w:r>
              <w:rPr>
                <w:b/>
                <w:color w:val="FFFFFF"/>
                <w:sz w:val="24"/>
              </w:rPr>
              <w:t>Arancel post acuerdo</w:t>
            </w:r>
          </w:p>
        </w:tc>
      </w:tr>
      <w:tr w:rsidR="006824A7">
        <w:trPr>
          <w:trHeight w:val="538"/>
          <w:tblCellSpacing w:w="24" w:type="dxa"/>
        </w:trPr>
        <w:tc>
          <w:tcPr>
            <w:tcW w:w="2522" w:type="dxa"/>
            <w:tcBorders>
              <w:top w:val="nil"/>
              <w:left w:val="nil"/>
            </w:tcBorders>
            <w:shd w:val="clear" w:color="auto" w:fill="DEEAF6"/>
          </w:tcPr>
          <w:p w:rsidR="006824A7" w:rsidRDefault="001C2790">
            <w:pPr>
              <w:pStyle w:val="TableParagraph"/>
              <w:spacing w:before="159"/>
              <w:jc w:val="left"/>
            </w:pPr>
            <w:r>
              <w:t>Pesca</w:t>
            </w:r>
          </w:p>
        </w:tc>
        <w:tc>
          <w:tcPr>
            <w:tcW w:w="2409" w:type="dxa"/>
            <w:tcBorders>
              <w:top w:val="nil"/>
            </w:tcBorders>
            <w:shd w:val="clear" w:color="auto" w:fill="DEEAF6"/>
          </w:tcPr>
          <w:p w:rsidR="006824A7" w:rsidRDefault="001C2790">
            <w:pPr>
              <w:pStyle w:val="TableParagraph"/>
              <w:spacing w:before="159"/>
              <w:ind w:left="700" w:right="701"/>
            </w:pPr>
            <w:r>
              <w:t>8 a 15%</w:t>
            </w:r>
          </w:p>
        </w:tc>
        <w:tc>
          <w:tcPr>
            <w:tcW w:w="3479" w:type="dxa"/>
            <w:tcBorders>
              <w:top w:val="nil"/>
              <w:right w:val="nil"/>
            </w:tcBorders>
            <w:shd w:val="clear" w:color="auto" w:fill="DEEAF6"/>
          </w:tcPr>
          <w:p w:rsidR="006824A7" w:rsidRDefault="001C2790">
            <w:pPr>
              <w:pStyle w:val="TableParagraph"/>
              <w:spacing w:before="159"/>
              <w:ind w:left="90" w:right="85"/>
              <w:rPr>
                <w:b/>
              </w:rPr>
            </w:pPr>
            <w:r>
              <w:rPr>
                <w:b/>
              </w:rPr>
              <w:t>Liberalización total en 0-7 años **</w:t>
            </w:r>
          </w:p>
        </w:tc>
      </w:tr>
      <w:tr w:rsidR="006824A7">
        <w:trPr>
          <w:trHeight w:val="538"/>
          <w:tblCellSpacing w:w="24" w:type="dxa"/>
        </w:trPr>
        <w:tc>
          <w:tcPr>
            <w:tcW w:w="2522" w:type="dxa"/>
            <w:tcBorders>
              <w:left w:val="nil"/>
              <w:bottom w:val="nil"/>
            </w:tcBorders>
            <w:shd w:val="clear" w:color="auto" w:fill="DEEAF6"/>
          </w:tcPr>
          <w:p w:rsidR="006824A7" w:rsidRDefault="001C2790">
            <w:pPr>
              <w:pStyle w:val="TableParagraph"/>
              <w:jc w:val="left"/>
            </w:pPr>
            <w:r>
              <w:t>Frutas secas y disecadas</w:t>
            </w:r>
          </w:p>
        </w:tc>
        <w:tc>
          <w:tcPr>
            <w:tcW w:w="2409" w:type="dxa"/>
            <w:tcBorders>
              <w:bottom w:val="nil"/>
            </w:tcBorders>
            <w:shd w:val="clear" w:color="auto" w:fill="DEEAF6"/>
          </w:tcPr>
          <w:p w:rsidR="006824A7" w:rsidRDefault="001C2790">
            <w:pPr>
              <w:pStyle w:val="TableParagraph"/>
              <w:ind w:left="700" w:right="701"/>
            </w:pPr>
            <w:r>
              <w:t>2,4 a 4%</w:t>
            </w:r>
          </w:p>
        </w:tc>
        <w:tc>
          <w:tcPr>
            <w:tcW w:w="3479" w:type="dxa"/>
            <w:tcBorders>
              <w:bottom w:val="nil"/>
              <w:right w:val="nil"/>
            </w:tcBorders>
            <w:shd w:val="clear" w:color="auto" w:fill="DEEAF6"/>
          </w:tcPr>
          <w:p w:rsidR="006824A7" w:rsidRDefault="001C2790">
            <w:pPr>
              <w:pStyle w:val="TableParagraph"/>
              <w:ind w:left="90" w:right="84"/>
              <w:rPr>
                <w:b/>
              </w:rPr>
            </w:pPr>
            <w:r>
              <w:rPr>
                <w:b/>
              </w:rPr>
              <w:t>Liberalización inmediata</w:t>
            </w:r>
          </w:p>
        </w:tc>
      </w:tr>
      <w:tr w:rsidR="006824A7">
        <w:trPr>
          <w:trHeight w:val="537"/>
          <w:tblCellSpacing w:w="24" w:type="dxa"/>
        </w:trPr>
        <w:tc>
          <w:tcPr>
            <w:tcW w:w="2522" w:type="dxa"/>
            <w:tcBorders>
              <w:top w:val="nil"/>
              <w:left w:val="nil"/>
              <w:bottom w:val="nil"/>
            </w:tcBorders>
            <w:shd w:val="clear" w:color="auto" w:fill="DEEAF6"/>
          </w:tcPr>
          <w:p w:rsidR="006824A7" w:rsidRDefault="001C2790">
            <w:pPr>
              <w:pStyle w:val="TableParagraph"/>
              <w:jc w:val="left"/>
            </w:pPr>
            <w:r>
              <w:t>Comida para animales *</w:t>
            </w:r>
          </w:p>
        </w:tc>
        <w:tc>
          <w:tcPr>
            <w:tcW w:w="2409" w:type="dxa"/>
            <w:tcBorders>
              <w:top w:val="nil"/>
              <w:bottom w:val="nil"/>
            </w:tcBorders>
            <w:shd w:val="clear" w:color="auto" w:fill="DEEAF6"/>
          </w:tcPr>
          <w:p w:rsidR="006824A7" w:rsidRDefault="001C2790">
            <w:pPr>
              <w:pStyle w:val="TableParagraph"/>
              <w:ind w:left="701" w:right="701"/>
            </w:pPr>
            <w:r>
              <w:t>0% a 66%</w:t>
            </w:r>
          </w:p>
        </w:tc>
        <w:tc>
          <w:tcPr>
            <w:tcW w:w="3479" w:type="dxa"/>
            <w:tcBorders>
              <w:top w:val="nil"/>
              <w:bottom w:val="nil"/>
              <w:right w:val="nil"/>
            </w:tcBorders>
            <w:shd w:val="clear" w:color="auto" w:fill="DEEAF6"/>
          </w:tcPr>
          <w:p w:rsidR="006824A7" w:rsidRDefault="001C2790">
            <w:pPr>
              <w:pStyle w:val="TableParagraph"/>
              <w:ind w:left="90" w:right="85"/>
              <w:rPr>
                <w:b/>
              </w:rPr>
            </w:pPr>
            <w:r>
              <w:rPr>
                <w:b/>
              </w:rPr>
              <w:t>Liberalización total en 0-10 años**</w:t>
            </w:r>
          </w:p>
        </w:tc>
      </w:tr>
      <w:tr w:rsidR="006824A7">
        <w:trPr>
          <w:trHeight w:val="537"/>
          <w:tblCellSpacing w:w="24" w:type="dxa"/>
        </w:trPr>
        <w:tc>
          <w:tcPr>
            <w:tcW w:w="2522" w:type="dxa"/>
            <w:tcBorders>
              <w:top w:val="nil"/>
              <w:left w:val="nil"/>
              <w:bottom w:val="nil"/>
            </w:tcBorders>
            <w:shd w:val="clear" w:color="auto" w:fill="DEEAF6"/>
          </w:tcPr>
          <w:p w:rsidR="006824A7" w:rsidRDefault="001C2790">
            <w:pPr>
              <w:pStyle w:val="TableParagraph"/>
              <w:jc w:val="left"/>
            </w:pPr>
            <w:r>
              <w:t>Verduras</w:t>
            </w:r>
          </w:p>
        </w:tc>
        <w:tc>
          <w:tcPr>
            <w:tcW w:w="2409" w:type="dxa"/>
            <w:tcBorders>
              <w:top w:val="nil"/>
              <w:bottom w:val="nil"/>
            </w:tcBorders>
            <w:shd w:val="clear" w:color="auto" w:fill="DEEAF6"/>
          </w:tcPr>
          <w:p w:rsidR="006824A7" w:rsidRDefault="001C2790">
            <w:pPr>
              <w:pStyle w:val="TableParagraph"/>
              <w:ind w:left="700" w:right="701"/>
            </w:pPr>
            <w:r>
              <w:t>0% a 118%</w:t>
            </w:r>
          </w:p>
        </w:tc>
        <w:tc>
          <w:tcPr>
            <w:tcW w:w="3479" w:type="dxa"/>
            <w:tcBorders>
              <w:top w:val="nil"/>
              <w:bottom w:val="nil"/>
              <w:right w:val="nil"/>
            </w:tcBorders>
            <w:shd w:val="clear" w:color="auto" w:fill="DEEAF6"/>
          </w:tcPr>
          <w:p w:rsidR="006824A7" w:rsidRDefault="001C2790">
            <w:pPr>
              <w:pStyle w:val="TableParagraph"/>
              <w:ind w:left="89" w:right="85"/>
              <w:rPr>
                <w:b/>
              </w:rPr>
            </w:pPr>
            <w:r>
              <w:rPr>
                <w:b/>
              </w:rPr>
              <w:t>Liberalización total en 0-10 años **</w:t>
            </w:r>
          </w:p>
        </w:tc>
      </w:tr>
      <w:tr w:rsidR="006824A7">
        <w:trPr>
          <w:trHeight w:val="538"/>
          <w:tblCellSpacing w:w="24" w:type="dxa"/>
        </w:trPr>
        <w:tc>
          <w:tcPr>
            <w:tcW w:w="2522" w:type="dxa"/>
            <w:tcBorders>
              <w:top w:val="nil"/>
              <w:left w:val="nil"/>
              <w:bottom w:val="nil"/>
            </w:tcBorders>
            <w:shd w:val="clear" w:color="auto" w:fill="DEEAF6"/>
          </w:tcPr>
          <w:p w:rsidR="006824A7" w:rsidRDefault="001C2790">
            <w:pPr>
              <w:pStyle w:val="TableParagraph"/>
              <w:spacing w:before="24"/>
              <w:jc w:val="left"/>
            </w:pPr>
            <w:r>
              <w:t>Vinos y espumantes embotellados***</w:t>
            </w:r>
          </w:p>
        </w:tc>
        <w:tc>
          <w:tcPr>
            <w:tcW w:w="2409" w:type="dxa"/>
            <w:tcBorders>
              <w:top w:val="nil"/>
              <w:bottom w:val="nil"/>
            </w:tcBorders>
            <w:shd w:val="clear" w:color="auto" w:fill="DEEAF6"/>
          </w:tcPr>
          <w:p w:rsidR="006824A7" w:rsidRDefault="001C2790">
            <w:pPr>
              <w:pStyle w:val="TableParagraph"/>
              <w:spacing w:before="159"/>
              <w:ind w:left="701" w:right="701"/>
            </w:pPr>
            <w:r>
              <w:t>1% a 16%</w:t>
            </w:r>
          </w:p>
        </w:tc>
        <w:tc>
          <w:tcPr>
            <w:tcW w:w="3479" w:type="dxa"/>
            <w:tcBorders>
              <w:top w:val="nil"/>
              <w:bottom w:val="nil"/>
              <w:right w:val="nil"/>
            </w:tcBorders>
            <w:shd w:val="clear" w:color="auto" w:fill="DEEAF6"/>
          </w:tcPr>
          <w:p w:rsidR="006824A7" w:rsidRDefault="001C2790">
            <w:pPr>
              <w:pStyle w:val="TableParagraph"/>
              <w:spacing w:before="159"/>
              <w:ind w:left="90" w:right="85"/>
              <w:rPr>
                <w:b/>
              </w:rPr>
            </w:pPr>
            <w:r>
              <w:rPr>
                <w:b/>
              </w:rPr>
              <w:t>Liberalización total en 8 años</w:t>
            </w:r>
          </w:p>
        </w:tc>
      </w:tr>
      <w:tr w:rsidR="006824A7">
        <w:trPr>
          <w:trHeight w:val="537"/>
          <w:tblCellSpacing w:w="24" w:type="dxa"/>
        </w:trPr>
        <w:tc>
          <w:tcPr>
            <w:tcW w:w="2522" w:type="dxa"/>
            <w:tcBorders>
              <w:top w:val="nil"/>
              <w:left w:val="nil"/>
              <w:bottom w:val="nil"/>
            </w:tcBorders>
            <w:shd w:val="clear" w:color="auto" w:fill="DEEAF6"/>
          </w:tcPr>
          <w:p w:rsidR="006824A7" w:rsidRDefault="001C2790">
            <w:pPr>
              <w:pStyle w:val="TableParagraph"/>
              <w:jc w:val="left"/>
            </w:pPr>
            <w:r>
              <w:t>Cítricos</w:t>
            </w:r>
          </w:p>
        </w:tc>
        <w:tc>
          <w:tcPr>
            <w:tcW w:w="2409" w:type="dxa"/>
            <w:tcBorders>
              <w:top w:val="nil"/>
              <w:bottom w:val="nil"/>
            </w:tcBorders>
            <w:shd w:val="clear" w:color="auto" w:fill="DEEAF6"/>
          </w:tcPr>
          <w:p w:rsidR="006824A7" w:rsidRDefault="001C2790">
            <w:pPr>
              <w:pStyle w:val="TableParagraph"/>
              <w:ind w:left="701" w:right="701"/>
            </w:pPr>
            <w:r>
              <w:t>6% a 30%</w:t>
            </w:r>
          </w:p>
        </w:tc>
        <w:tc>
          <w:tcPr>
            <w:tcW w:w="3479" w:type="dxa"/>
            <w:tcBorders>
              <w:top w:val="nil"/>
              <w:bottom w:val="nil"/>
              <w:right w:val="nil"/>
            </w:tcBorders>
            <w:shd w:val="clear" w:color="auto" w:fill="DEEAF6"/>
          </w:tcPr>
          <w:p w:rsidR="006824A7" w:rsidRDefault="001C2790">
            <w:pPr>
              <w:pStyle w:val="TableParagraph"/>
              <w:ind w:left="89" w:right="85"/>
              <w:rPr>
                <w:b/>
              </w:rPr>
            </w:pPr>
            <w:r>
              <w:rPr>
                <w:b/>
              </w:rPr>
              <w:t>Liberalización total en 7-10 años **</w:t>
            </w:r>
          </w:p>
        </w:tc>
      </w:tr>
      <w:tr w:rsidR="006824A7">
        <w:trPr>
          <w:trHeight w:val="537"/>
          <w:tblCellSpacing w:w="24" w:type="dxa"/>
        </w:trPr>
        <w:tc>
          <w:tcPr>
            <w:tcW w:w="2522" w:type="dxa"/>
            <w:tcBorders>
              <w:top w:val="nil"/>
              <w:left w:val="nil"/>
              <w:bottom w:val="nil"/>
            </w:tcBorders>
            <w:shd w:val="clear" w:color="auto" w:fill="DEEAF6"/>
          </w:tcPr>
          <w:p w:rsidR="006824A7" w:rsidRDefault="001C2790">
            <w:pPr>
              <w:pStyle w:val="TableParagraph"/>
              <w:jc w:val="left"/>
            </w:pPr>
            <w:r>
              <w:t>Tabaco</w:t>
            </w:r>
          </w:p>
        </w:tc>
        <w:tc>
          <w:tcPr>
            <w:tcW w:w="2409" w:type="dxa"/>
            <w:tcBorders>
              <w:top w:val="nil"/>
              <w:bottom w:val="nil"/>
            </w:tcBorders>
            <w:shd w:val="clear" w:color="auto" w:fill="DEEAF6"/>
          </w:tcPr>
          <w:p w:rsidR="006824A7" w:rsidRDefault="001C2790">
            <w:pPr>
              <w:pStyle w:val="TableParagraph"/>
              <w:ind w:left="701" w:right="701"/>
            </w:pPr>
            <w:r>
              <w:t>5% a 77%</w:t>
            </w:r>
          </w:p>
        </w:tc>
        <w:tc>
          <w:tcPr>
            <w:tcW w:w="3479" w:type="dxa"/>
            <w:tcBorders>
              <w:top w:val="nil"/>
              <w:bottom w:val="nil"/>
              <w:right w:val="nil"/>
            </w:tcBorders>
            <w:shd w:val="clear" w:color="auto" w:fill="DEEAF6"/>
          </w:tcPr>
          <w:p w:rsidR="006824A7" w:rsidRDefault="001C2790">
            <w:pPr>
              <w:pStyle w:val="TableParagraph"/>
              <w:ind w:left="89" w:right="85"/>
              <w:rPr>
                <w:b/>
              </w:rPr>
            </w:pPr>
            <w:r>
              <w:rPr>
                <w:b/>
              </w:rPr>
              <w:t>Liberalización total en 7-10 años **</w:t>
            </w:r>
          </w:p>
        </w:tc>
      </w:tr>
      <w:tr w:rsidR="006824A7">
        <w:trPr>
          <w:trHeight w:val="526"/>
          <w:tblCellSpacing w:w="24" w:type="dxa"/>
        </w:trPr>
        <w:tc>
          <w:tcPr>
            <w:tcW w:w="2522" w:type="dxa"/>
            <w:tcBorders>
              <w:top w:val="nil"/>
              <w:left w:val="nil"/>
              <w:bottom w:val="nil"/>
            </w:tcBorders>
            <w:shd w:val="clear" w:color="auto" w:fill="DEEAF6"/>
          </w:tcPr>
          <w:p w:rsidR="006824A7" w:rsidRDefault="001C2790">
            <w:pPr>
              <w:pStyle w:val="TableParagraph"/>
              <w:spacing w:before="159"/>
              <w:jc w:val="left"/>
            </w:pPr>
            <w:r>
              <w:t>Preparados Carne</w:t>
            </w:r>
          </w:p>
        </w:tc>
        <w:tc>
          <w:tcPr>
            <w:tcW w:w="2409" w:type="dxa"/>
            <w:tcBorders>
              <w:top w:val="nil"/>
              <w:bottom w:val="nil"/>
            </w:tcBorders>
            <w:shd w:val="clear" w:color="auto" w:fill="DEEAF6"/>
          </w:tcPr>
          <w:p w:rsidR="006824A7" w:rsidRDefault="001C2790">
            <w:pPr>
              <w:pStyle w:val="TableParagraph"/>
              <w:spacing w:before="159"/>
              <w:ind w:left="701" w:right="701"/>
            </w:pPr>
            <w:r>
              <w:t>10% a 22%</w:t>
            </w:r>
          </w:p>
        </w:tc>
        <w:tc>
          <w:tcPr>
            <w:tcW w:w="3479" w:type="dxa"/>
            <w:tcBorders>
              <w:top w:val="nil"/>
              <w:bottom w:val="nil"/>
              <w:right w:val="nil"/>
            </w:tcBorders>
            <w:shd w:val="clear" w:color="auto" w:fill="DEEAF6"/>
          </w:tcPr>
          <w:p w:rsidR="006824A7" w:rsidRDefault="001C2790">
            <w:pPr>
              <w:pStyle w:val="TableParagraph"/>
              <w:spacing w:before="159"/>
              <w:ind w:left="90" w:right="85"/>
              <w:rPr>
                <w:b/>
              </w:rPr>
            </w:pPr>
            <w:r>
              <w:rPr>
                <w:b/>
              </w:rPr>
              <w:t>Liberalización total en 7- 10 años **</w:t>
            </w:r>
          </w:p>
        </w:tc>
      </w:tr>
      <w:tr w:rsidR="006824A7">
        <w:trPr>
          <w:trHeight w:val="524"/>
          <w:tblCellSpacing w:w="24" w:type="dxa"/>
        </w:trPr>
        <w:tc>
          <w:tcPr>
            <w:tcW w:w="2522" w:type="dxa"/>
            <w:tcBorders>
              <w:top w:val="nil"/>
              <w:left w:val="nil"/>
              <w:bottom w:val="nil"/>
            </w:tcBorders>
            <w:shd w:val="clear" w:color="auto" w:fill="DEEAF6"/>
          </w:tcPr>
          <w:p w:rsidR="006824A7" w:rsidRDefault="001C2790">
            <w:pPr>
              <w:pStyle w:val="TableParagraph"/>
              <w:spacing w:before="145"/>
              <w:jc w:val="left"/>
            </w:pPr>
            <w:r>
              <w:t>Confituras</w:t>
            </w:r>
          </w:p>
        </w:tc>
        <w:tc>
          <w:tcPr>
            <w:tcW w:w="2409" w:type="dxa"/>
            <w:tcBorders>
              <w:top w:val="nil"/>
              <w:bottom w:val="single" w:sz="18" w:space="0" w:color="00B0F0"/>
            </w:tcBorders>
            <w:shd w:val="clear" w:color="auto" w:fill="DEEAF6"/>
          </w:tcPr>
          <w:p w:rsidR="006824A7" w:rsidRDefault="001C2790">
            <w:pPr>
              <w:pStyle w:val="TableParagraph"/>
              <w:spacing w:before="145"/>
              <w:ind w:left="701" w:right="701"/>
            </w:pPr>
            <w:r>
              <w:t>15% a 38%</w:t>
            </w:r>
          </w:p>
        </w:tc>
        <w:tc>
          <w:tcPr>
            <w:tcW w:w="3479" w:type="dxa"/>
            <w:tcBorders>
              <w:top w:val="nil"/>
              <w:bottom w:val="single" w:sz="18" w:space="0" w:color="00B0F0"/>
              <w:right w:val="nil"/>
            </w:tcBorders>
            <w:shd w:val="clear" w:color="auto" w:fill="DEEAF6"/>
          </w:tcPr>
          <w:p w:rsidR="006824A7" w:rsidRDefault="001C2790">
            <w:pPr>
              <w:pStyle w:val="TableParagraph"/>
              <w:spacing w:before="145"/>
              <w:ind w:left="90" w:right="85"/>
              <w:rPr>
                <w:b/>
              </w:rPr>
            </w:pPr>
            <w:r>
              <w:rPr>
                <w:b/>
              </w:rPr>
              <w:t>Liberalización total en 10 años</w:t>
            </w:r>
          </w:p>
        </w:tc>
      </w:tr>
    </w:tbl>
    <w:p w:rsidR="006824A7" w:rsidRDefault="006824A7">
      <w:pPr>
        <w:pStyle w:val="Textoindependiente"/>
        <w:rPr>
          <w:b/>
        </w:rPr>
      </w:pPr>
    </w:p>
    <w:p w:rsidR="006824A7" w:rsidRDefault="001C2790">
      <w:pPr>
        <w:pStyle w:val="Textoindependiente"/>
        <w:ind w:left="921"/>
      </w:pPr>
      <w:r>
        <w:t>* No incluye pellets de soja</w:t>
      </w:r>
    </w:p>
    <w:p w:rsidR="006824A7" w:rsidRDefault="001C2790">
      <w:pPr>
        <w:pStyle w:val="Textoindependiente"/>
        <w:ind w:left="921"/>
      </w:pPr>
      <w:r>
        <w:t>** Plazo de desgravación depende de la posición arancelaria</w:t>
      </w:r>
    </w:p>
    <w:p w:rsidR="006824A7" w:rsidRDefault="001C2790">
      <w:pPr>
        <w:pStyle w:val="Textoindependiente"/>
        <w:ind w:left="921"/>
      </w:pPr>
      <w:r>
        <w:t>*** Reconocimiento de expresiones tradicionales de argentina</w:t>
      </w:r>
    </w:p>
    <w:p w:rsidR="006824A7" w:rsidRDefault="006824A7">
      <w:pPr>
        <w:pStyle w:val="Textoindependiente"/>
        <w:spacing w:before="12"/>
        <w:rPr>
          <w:sz w:val="23"/>
        </w:rPr>
      </w:pPr>
    </w:p>
    <w:p w:rsidR="006824A7" w:rsidRDefault="001C2790">
      <w:pPr>
        <w:ind w:left="921"/>
        <w:rPr>
          <w:b/>
          <w:sz w:val="24"/>
        </w:rPr>
      </w:pPr>
      <w:r>
        <w:rPr>
          <w:b/>
          <w:sz w:val="24"/>
          <w:u w:val="single"/>
        </w:rPr>
        <w:t>Bienes industriales</w:t>
      </w:r>
    </w:p>
    <w:p w:rsidR="006824A7" w:rsidRDefault="006824A7">
      <w:pPr>
        <w:pStyle w:val="Textoindependiente"/>
        <w:rPr>
          <w:b/>
          <w:sz w:val="20"/>
        </w:rPr>
      </w:pPr>
    </w:p>
    <w:p w:rsidR="006824A7" w:rsidRDefault="006824A7">
      <w:pPr>
        <w:pStyle w:val="Textoindependiente"/>
        <w:spacing w:before="9"/>
        <w:rPr>
          <w:b/>
          <w:sz w:val="14"/>
        </w:rPr>
      </w:pPr>
    </w:p>
    <w:p w:rsidR="006824A7" w:rsidRDefault="001C2790">
      <w:pPr>
        <w:pStyle w:val="Textoindependiente"/>
        <w:spacing w:before="52"/>
        <w:ind w:left="921" w:right="1358"/>
        <w:jc w:val="both"/>
      </w:pPr>
      <w:r>
        <w:t>El 100% de las exportaciones del Mercosur ingresarán a la Unión Europea sin pagar aranceles de importación mient</w:t>
      </w:r>
      <w:r>
        <w:t>ras que en el caso europeo sólo el 90% ingresarán sin aranceles.</w:t>
      </w:r>
    </w:p>
    <w:p w:rsidR="006824A7" w:rsidRDefault="006824A7">
      <w:pPr>
        <w:pStyle w:val="Textoindependiente"/>
      </w:pPr>
    </w:p>
    <w:p w:rsidR="006824A7" w:rsidRDefault="001C2790">
      <w:pPr>
        <w:pStyle w:val="Textoindependiente"/>
        <w:ind w:left="921" w:right="1357"/>
        <w:jc w:val="both"/>
      </w:pPr>
      <w:r>
        <w:t>La eliminación de aranceles permitirá la importación de insumos industriales y de maquinaria y bienes de capital al ampliar las herramientas actuales (regímenes específicos transitorios o ex</w:t>
      </w:r>
      <w:r>
        <w:t>cepciones al Arancel Externo Común, limitadas a 100 productos).</w:t>
      </w:r>
    </w:p>
    <w:p w:rsidR="006824A7" w:rsidRDefault="006824A7">
      <w:pPr>
        <w:pStyle w:val="Textoindependiente"/>
        <w:spacing w:before="12"/>
        <w:rPr>
          <w:sz w:val="23"/>
        </w:rPr>
      </w:pPr>
    </w:p>
    <w:p w:rsidR="006824A7" w:rsidRDefault="001C2790">
      <w:pPr>
        <w:pStyle w:val="Textoindependiente"/>
        <w:ind w:left="921" w:right="1357"/>
        <w:jc w:val="both"/>
      </w:pPr>
      <w:r>
        <w:t>En el caso del Mercosur, ciertos sectores sensibles como algunos calzados, muebles y los vehículos alcanzarán la liberalización total a los 15 años y la mayoría de las autopartes en 15 o 10 años, de acuerdo con su grado de sensibilidad. Cabe recordar que h</w:t>
      </w:r>
      <w:r>
        <w:t>oy en día dos tercios de las importaciones de autopartes ya ingresan sin pago de arancel a través del régimen específico de admisión temporal.</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extoindependiente"/>
        <w:spacing w:before="51"/>
        <w:ind w:left="921" w:right="1357"/>
        <w:jc w:val="both"/>
      </w:pPr>
      <w:r>
        <w:t>En relación con los automóviles, los aranceles de importación del Mercosur serán eliminados en</w:t>
      </w:r>
      <w:r>
        <w:t xml:space="preserve"> un plazo de 15 años. Sin embargo, durante los primeros 7 años no se iniciará la disminución de aranceles. Adicionalmente, durante este período, regirá un arancel del 50% del arancel actual (35%) para una cuota de 50.000 unidades para todo el Mercosur, rep</w:t>
      </w:r>
      <w:r>
        <w:t>artido de acuerdo a sus importaciones históricas.</w:t>
      </w:r>
    </w:p>
    <w:p w:rsidR="006824A7" w:rsidRDefault="006824A7">
      <w:pPr>
        <w:pStyle w:val="Textoindependiente"/>
      </w:pPr>
    </w:p>
    <w:p w:rsidR="006824A7" w:rsidRDefault="001C2790">
      <w:pPr>
        <w:pStyle w:val="Textoindependiente"/>
        <w:ind w:left="921" w:right="1358"/>
        <w:jc w:val="both"/>
      </w:pPr>
      <w:r>
        <w:t>Asimismo, se acordaron reglas claras con la UE, que promuevan la compatibilidad y convergencia regulatoria basada en normas internacionales relevantes especificadas en el</w:t>
      </w:r>
      <w:r>
        <w:rPr>
          <w:spacing w:val="-2"/>
        </w:rPr>
        <w:t xml:space="preserve"> </w:t>
      </w:r>
      <w:r>
        <w:t>acuerdo.</w:t>
      </w:r>
    </w:p>
    <w:p w:rsidR="006824A7" w:rsidRDefault="006824A7">
      <w:pPr>
        <w:pStyle w:val="Textoindependiente"/>
      </w:pPr>
    </w:p>
    <w:p w:rsidR="006824A7" w:rsidRDefault="001C2790">
      <w:pPr>
        <w:pStyle w:val="Textoindependiente"/>
        <w:ind w:left="921" w:right="1357"/>
        <w:jc w:val="both"/>
      </w:pPr>
      <w:r>
        <w:rPr>
          <w:b/>
        </w:rPr>
        <w:t xml:space="preserve">Desgravación de aranceles: </w:t>
      </w:r>
      <w:r>
        <w:t xml:space="preserve">La UE aplica en general aranceles bajos para los productos industriales, como químicos y autopartes. El promedio ponderado para nuestra oferta exportable alcanza el 5%. En contrapartida, el promedio arancelario del Mercosur para </w:t>
      </w:r>
      <w:r>
        <w:t>esos productos es de 14%. Por esa razón, los plazos para la desgravación arancelaria son sustancialmente distintos: en 4 años la UE estará aplicando la mitad del arancel promedio actual mientras que la Argentina reducirá su arancel promedio a la mitad reci</w:t>
      </w:r>
      <w:r>
        <w:t>én en 9 años.</w:t>
      </w:r>
    </w:p>
    <w:p w:rsidR="006824A7" w:rsidRDefault="006824A7">
      <w:pPr>
        <w:pStyle w:val="Textoindependiente"/>
        <w:spacing w:before="12"/>
        <w:rPr>
          <w:sz w:val="23"/>
        </w:rPr>
      </w:pPr>
    </w:p>
    <w:p w:rsidR="006824A7" w:rsidRDefault="001C2790">
      <w:pPr>
        <w:pStyle w:val="Ttulo2"/>
        <w:ind w:firstLine="0"/>
        <w:jc w:val="both"/>
      </w:pPr>
      <w:r>
        <w:t>EJEMPLOS DE MEJORAS</w:t>
      </w:r>
    </w:p>
    <w:p w:rsidR="006824A7" w:rsidRDefault="006824A7">
      <w:pPr>
        <w:pStyle w:val="Textoindependiente"/>
        <w:rPr>
          <w:b/>
          <w:sz w:val="29"/>
        </w:rPr>
      </w:pPr>
    </w:p>
    <w:tbl>
      <w:tblPr>
        <w:tblStyle w:val="TableNormal"/>
        <w:tblW w:w="0" w:type="auto"/>
        <w:tblCellSpacing w:w="24" w:type="dxa"/>
        <w:tblInd w:w="1124" w:type="dxa"/>
        <w:tblLayout w:type="fixed"/>
        <w:tblLook w:val="01E0" w:firstRow="1" w:lastRow="1" w:firstColumn="1" w:lastColumn="1" w:noHBand="0" w:noVBand="0"/>
      </w:tblPr>
      <w:tblGrid>
        <w:gridCol w:w="2594"/>
        <w:gridCol w:w="2457"/>
        <w:gridCol w:w="3551"/>
      </w:tblGrid>
      <w:tr w:rsidR="006824A7">
        <w:trPr>
          <w:trHeight w:val="525"/>
          <w:tblCellSpacing w:w="24" w:type="dxa"/>
        </w:trPr>
        <w:tc>
          <w:tcPr>
            <w:tcW w:w="2522" w:type="dxa"/>
            <w:tcBorders>
              <w:top w:val="nil"/>
              <w:left w:val="nil"/>
              <w:bottom w:val="nil"/>
            </w:tcBorders>
            <w:shd w:val="clear" w:color="auto" w:fill="0070C0"/>
          </w:tcPr>
          <w:p w:rsidR="006824A7" w:rsidRDefault="001C2790">
            <w:pPr>
              <w:pStyle w:val="TableParagraph"/>
              <w:spacing w:before="146"/>
              <w:ind w:left="741"/>
              <w:jc w:val="left"/>
              <w:rPr>
                <w:b/>
                <w:sz w:val="24"/>
              </w:rPr>
            </w:pPr>
            <w:r>
              <w:rPr>
                <w:b/>
                <w:color w:val="FFFFFF"/>
                <w:sz w:val="24"/>
              </w:rPr>
              <w:t>Productos</w:t>
            </w:r>
          </w:p>
        </w:tc>
        <w:tc>
          <w:tcPr>
            <w:tcW w:w="2409" w:type="dxa"/>
            <w:tcBorders>
              <w:top w:val="nil"/>
              <w:bottom w:val="nil"/>
            </w:tcBorders>
            <w:shd w:val="clear" w:color="auto" w:fill="0070C0"/>
          </w:tcPr>
          <w:p w:rsidR="006824A7" w:rsidRDefault="001C2790">
            <w:pPr>
              <w:pStyle w:val="TableParagraph"/>
              <w:spacing w:before="0" w:line="292" w:lineRule="exact"/>
              <w:ind w:left="175"/>
              <w:jc w:val="left"/>
              <w:rPr>
                <w:b/>
                <w:sz w:val="24"/>
              </w:rPr>
            </w:pPr>
            <w:r>
              <w:rPr>
                <w:b/>
                <w:color w:val="FFFFFF"/>
                <w:sz w:val="24"/>
              </w:rPr>
              <w:t>Arancel pre</w:t>
            </w:r>
            <w:r>
              <w:rPr>
                <w:b/>
                <w:color w:val="FFFFFF"/>
                <w:spacing w:val="-9"/>
                <w:sz w:val="24"/>
              </w:rPr>
              <w:t xml:space="preserve"> </w:t>
            </w:r>
            <w:r>
              <w:rPr>
                <w:b/>
                <w:color w:val="FFFFFF"/>
                <w:sz w:val="24"/>
              </w:rPr>
              <w:t>acuerdo</w:t>
            </w:r>
          </w:p>
          <w:p w:rsidR="006824A7" w:rsidRDefault="001C2790">
            <w:pPr>
              <w:pStyle w:val="TableParagraph"/>
              <w:spacing w:before="0" w:line="261" w:lineRule="exact"/>
              <w:ind w:left="201"/>
              <w:jc w:val="left"/>
              <w:rPr>
                <w:b/>
                <w:sz w:val="24"/>
              </w:rPr>
            </w:pPr>
            <w:r>
              <w:rPr>
                <w:b/>
                <w:color w:val="FFFFFF"/>
                <w:sz w:val="24"/>
              </w:rPr>
              <w:t>(rango</w:t>
            </w:r>
            <w:r>
              <w:rPr>
                <w:b/>
                <w:color w:val="FFFFFF"/>
                <w:spacing w:val="-9"/>
                <w:sz w:val="24"/>
              </w:rPr>
              <w:t xml:space="preserve"> </w:t>
            </w:r>
            <w:r>
              <w:rPr>
                <w:b/>
                <w:color w:val="FFFFFF"/>
                <w:sz w:val="24"/>
              </w:rPr>
              <w:t>equivalente)</w:t>
            </w:r>
          </w:p>
        </w:tc>
        <w:tc>
          <w:tcPr>
            <w:tcW w:w="3479" w:type="dxa"/>
            <w:tcBorders>
              <w:top w:val="nil"/>
              <w:bottom w:val="nil"/>
              <w:right w:val="nil"/>
            </w:tcBorders>
            <w:shd w:val="clear" w:color="auto" w:fill="0070C0"/>
          </w:tcPr>
          <w:p w:rsidR="006824A7" w:rsidRDefault="001C2790">
            <w:pPr>
              <w:pStyle w:val="TableParagraph"/>
              <w:spacing w:before="146"/>
              <w:ind w:left="90" w:right="85"/>
              <w:rPr>
                <w:b/>
                <w:sz w:val="24"/>
              </w:rPr>
            </w:pPr>
            <w:r>
              <w:rPr>
                <w:b/>
                <w:color w:val="FFFFFF"/>
                <w:sz w:val="24"/>
              </w:rPr>
              <w:t>Arancel post acuerdo</w:t>
            </w:r>
          </w:p>
        </w:tc>
      </w:tr>
      <w:tr w:rsidR="006824A7">
        <w:trPr>
          <w:trHeight w:val="524"/>
          <w:tblCellSpacing w:w="24" w:type="dxa"/>
        </w:trPr>
        <w:tc>
          <w:tcPr>
            <w:tcW w:w="2522" w:type="dxa"/>
            <w:tcBorders>
              <w:top w:val="nil"/>
              <w:left w:val="nil"/>
            </w:tcBorders>
            <w:shd w:val="clear" w:color="auto" w:fill="DEEAF6"/>
          </w:tcPr>
          <w:p w:rsidR="006824A7" w:rsidRDefault="001C2790">
            <w:pPr>
              <w:pStyle w:val="TableParagraph"/>
              <w:spacing w:before="145"/>
              <w:jc w:val="left"/>
            </w:pPr>
            <w:r>
              <w:t>Químicos</w:t>
            </w:r>
          </w:p>
        </w:tc>
        <w:tc>
          <w:tcPr>
            <w:tcW w:w="2409" w:type="dxa"/>
            <w:tcBorders>
              <w:top w:val="nil"/>
            </w:tcBorders>
            <w:shd w:val="clear" w:color="auto" w:fill="DEEAF6"/>
          </w:tcPr>
          <w:p w:rsidR="006824A7" w:rsidRDefault="001C2790">
            <w:pPr>
              <w:pStyle w:val="TableParagraph"/>
              <w:spacing w:before="145"/>
              <w:ind w:left="700" w:right="701"/>
            </w:pPr>
            <w:r>
              <w:t>5 a 7,7%</w:t>
            </w:r>
          </w:p>
        </w:tc>
        <w:tc>
          <w:tcPr>
            <w:tcW w:w="3479" w:type="dxa"/>
            <w:tcBorders>
              <w:top w:val="nil"/>
              <w:right w:val="nil"/>
            </w:tcBorders>
            <w:shd w:val="clear" w:color="auto" w:fill="DEEAF6"/>
          </w:tcPr>
          <w:p w:rsidR="006824A7" w:rsidRDefault="001C2790">
            <w:pPr>
              <w:pStyle w:val="TableParagraph"/>
              <w:spacing w:before="145"/>
              <w:ind w:left="89" w:right="85"/>
              <w:rPr>
                <w:b/>
              </w:rPr>
            </w:pPr>
            <w:r>
              <w:rPr>
                <w:b/>
              </w:rPr>
              <w:t>Liberalización total en 0-4 años *</w:t>
            </w:r>
          </w:p>
        </w:tc>
      </w:tr>
      <w:tr w:rsidR="006824A7">
        <w:trPr>
          <w:trHeight w:val="538"/>
          <w:tblCellSpacing w:w="24" w:type="dxa"/>
        </w:trPr>
        <w:tc>
          <w:tcPr>
            <w:tcW w:w="2522" w:type="dxa"/>
            <w:tcBorders>
              <w:left w:val="nil"/>
              <w:bottom w:val="nil"/>
            </w:tcBorders>
            <w:shd w:val="clear" w:color="auto" w:fill="DEEAF6"/>
          </w:tcPr>
          <w:p w:rsidR="006824A7" w:rsidRDefault="001C2790">
            <w:pPr>
              <w:pStyle w:val="TableParagraph"/>
              <w:spacing w:before="158"/>
              <w:jc w:val="left"/>
            </w:pPr>
            <w:r>
              <w:t>Maquinaria</w:t>
            </w:r>
          </w:p>
        </w:tc>
        <w:tc>
          <w:tcPr>
            <w:tcW w:w="2409" w:type="dxa"/>
            <w:tcBorders>
              <w:bottom w:val="nil"/>
            </w:tcBorders>
            <w:shd w:val="clear" w:color="auto" w:fill="DEEAF6"/>
          </w:tcPr>
          <w:p w:rsidR="006824A7" w:rsidRDefault="001C2790">
            <w:pPr>
              <w:pStyle w:val="TableParagraph"/>
              <w:spacing w:before="158"/>
              <w:ind w:left="700" w:right="701"/>
            </w:pPr>
            <w:r>
              <w:t>4%</w:t>
            </w:r>
          </w:p>
        </w:tc>
        <w:tc>
          <w:tcPr>
            <w:tcW w:w="3479" w:type="dxa"/>
            <w:tcBorders>
              <w:bottom w:val="nil"/>
              <w:right w:val="nil"/>
            </w:tcBorders>
            <w:shd w:val="clear" w:color="auto" w:fill="DEEAF6"/>
          </w:tcPr>
          <w:p w:rsidR="006824A7" w:rsidRDefault="001C2790">
            <w:pPr>
              <w:pStyle w:val="TableParagraph"/>
              <w:spacing w:before="158"/>
              <w:ind w:left="89" w:right="85"/>
              <w:rPr>
                <w:b/>
              </w:rPr>
            </w:pPr>
            <w:r>
              <w:rPr>
                <w:b/>
              </w:rPr>
              <w:t>Liberalización total en 0-8 años*</w:t>
            </w:r>
          </w:p>
        </w:tc>
      </w:tr>
      <w:tr w:rsidR="006824A7">
        <w:trPr>
          <w:trHeight w:val="525"/>
          <w:tblCellSpacing w:w="24" w:type="dxa"/>
        </w:trPr>
        <w:tc>
          <w:tcPr>
            <w:tcW w:w="2522" w:type="dxa"/>
            <w:tcBorders>
              <w:top w:val="nil"/>
              <w:left w:val="nil"/>
              <w:bottom w:val="nil"/>
            </w:tcBorders>
            <w:shd w:val="clear" w:color="auto" w:fill="DEEAF6"/>
          </w:tcPr>
          <w:p w:rsidR="006824A7" w:rsidRDefault="001C2790">
            <w:pPr>
              <w:pStyle w:val="TableParagraph"/>
              <w:spacing w:before="22" w:line="270" w:lineRule="atLeast"/>
              <w:jc w:val="left"/>
            </w:pPr>
            <w:r>
              <w:t>Equipamiento y aparatos médicos y óptica</w:t>
            </w:r>
          </w:p>
        </w:tc>
        <w:tc>
          <w:tcPr>
            <w:tcW w:w="2409" w:type="dxa"/>
            <w:tcBorders>
              <w:top w:val="nil"/>
              <w:bottom w:val="nil"/>
            </w:tcBorders>
            <w:shd w:val="clear" w:color="auto" w:fill="DEEAF6"/>
          </w:tcPr>
          <w:p w:rsidR="006824A7" w:rsidRDefault="001C2790">
            <w:pPr>
              <w:pStyle w:val="TableParagraph"/>
              <w:ind w:left="700" w:right="701"/>
            </w:pPr>
            <w:r>
              <w:t>3%</w:t>
            </w:r>
          </w:p>
        </w:tc>
        <w:tc>
          <w:tcPr>
            <w:tcW w:w="3479" w:type="dxa"/>
            <w:tcBorders>
              <w:top w:val="nil"/>
              <w:bottom w:val="nil"/>
              <w:right w:val="nil"/>
            </w:tcBorders>
            <w:shd w:val="clear" w:color="auto" w:fill="DEEAF6"/>
          </w:tcPr>
          <w:p w:rsidR="006824A7" w:rsidRDefault="001C2790">
            <w:pPr>
              <w:pStyle w:val="TableParagraph"/>
              <w:ind w:left="89" w:right="85"/>
              <w:rPr>
                <w:b/>
              </w:rPr>
            </w:pPr>
            <w:r>
              <w:rPr>
                <w:b/>
              </w:rPr>
              <w:t>Liberalización total en 0-5 años *</w:t>
            </w:r>
          </w:p>
        </w:tc>
      </w:tr>
      <w:tr w:rsidR="006824A7">
        <w:trPr>
          <w:trHeight w:val="525"/>
          <w:tblCellSpacing w:w="24" w:type="dxa"/>
        </w:trPr>
        <w:tc>
          <w:tcPr>
            <w:tcW w:w="2522" w:type="dxa"/>
            <w:tcBorders>
              <w:top w:val="nil"/>
              <w:left w:val="nil"/>
              <w:bottom w:val="nil"/>
            </w:tcBorders>
            <w:shd w:val="clear" w:color="auto" w:fill="DEEAF6"/>
          </w:tcPr>
          <w:p w:rsidR="006824A7" w:rsidRDefault="001C2790">
            <w:pPr>
              <w:pStyle w:val="TableParagraph"/>
              <w:spacing w:before="146"/>
              <w:jc w:val="left"/>
            </w:pPr>
            <w:r>
              <w:t>Autopartes</w:t>
            </w:r>
          </w:p>
        </w:tc>
        <w:tc>
          <w:tcPr>
            <w:tcW w:w="2409" w:type="dxa"/>
            <w:tcBorders>
              <w:top w:val="nil"/>
              <w:bottom w:val="single" w:sz="18" w:space="0" w:color="00B0F0"/>
            </w:tcBorders>
            <w:shd w:val="clear" w:color="auto" w:fill="DEEAF6"/>
          </w:tcPr>
          <w:p w:rsidR="006824A7" w:rsidRDefault="001C2790">
            <w:pPr>
              <w:pStyle w:val="TableParagraph"/>
              <w:spacing w:before="146"/>
              <w:ind w:left="701" w:right="701"/>
            </w:pPr>
            <w:r>
              <w:t>10 a 20%</w:t>
            </w:r>
          </w:p>
        </w:tc>
        <w:tc>
          <w:tcPr>
            <w:tcW w:w="3479" w:type="dxa"/>
            <w:tcBorders>
              <w:top w:val="nil"/>
              <w:bottom w:val="single" w:sz="18" w:space="0" w:color="00B0F0"/>
              <w:right w:val="nil"/>
            </w:tcBorders>
            <w:shd w:val="clear" w:color="auto" w:fill="DEEAF6"/>
          </w:tcPr>
          <w:p w:rsidR="006824A7" w:rsidRDefault="001C2790">
            <w:pPr>
              <w:pStyle w:val="TableParagraph"/>
              <w:spacing w:before="146"/>
              <w:ind w:left="90" w:right="85"/>
              <w:rPr>
                <w:b/>
              </w:rPr>
            </w:pPr>
            <w:r>
              <w:rPr>
                <w:b/>
              </w:rPr>
              <w:t>Liberalización total en 7-10 años *</w:t>
            </w:r>
          </w:p>
        </w:tc>
      </w:tr>
    </w:tbl>
    <w:p w:rsidR="006824A7" w:rsidRDefault="006824A7">
      <w:pPr>
        <w:pStyle w:val="Textoindependiente"/>
        <w:spacing w:before="11"/>
        <w:rPr>
          <w:b/>
          <w:sz w:val="23"/>
        </w:rPr>
      </w:pPr>
    </w:p>
    <w:p w:rsidR="006824A7" w:rsidRDefault="001C2790">
      <w:pPr>
        <w:pStyle w:val="Textoindependiente"/>
        <w:ind w:left="921"/>
        <w:jc w:val="both"/>
      </w:pPr>
      <w:r>
        <w:t>* Plazo de desgravación depende de la posición arancelaria</w:t>
      </w:r>
    </w:p>
    <w:p w:rsidR="006824A7" w:rsidRDefault="006824A7">
      <w:pPr>
        <w:pStyle w:val="Textoindependiente"/>
        <w:spacing w:before="1"/>
      </w:pPr>
    </w:p>
    <w:p w:rsidR="006824A7" w:rsidRDefault="001C2790">
      <w:pPr>
        <w:pStyle w:val="Textoindependiente"/>
        <w:ind w:left="921" w:right="1356"/>
        <w:jc w:val="both"/>
      </w:pPr>
      <w:r>
        <w:t>El 80% de las importaciones argentinas provenientes de Europa son bienes intermedios, bienes de capital y piezas y partes de bienes de capital empleados por nuestra propia industria para producir bienes que se venden en el mercado interno o se exportan a o</w:t>
      </w:r>
      <w:r>
        <w:t>tros destinos (por ejemplo, dos tercios de los vehículos fabricados en Argentina son exportados). Solo una pequeña porción son automóviles y bienes de consumo.</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tulo2"/>
        <w:spacing w:before="51"/>
        <w:ind w:right="2890" w:firstLine="0"/>
      </w:pPr>
      <w:r>
        <w:t>Importaciones argentinas desde la UE por usos económicos. Año 2018 Participac</w:t>
      </w:r>
      <w:r>
        <w:t>iones (en %)</w:t>
      </w:r>
    </w:p>
    <w:p w:rsidR="006824A7" w:rsidRDefault="006824A7">
      <w:pPr>
        <w:pStyle w:val="Textoindependiente"/>
        <w:rPr>
          <w:b/>
          <w:sz w:val="20"/>
        </w:rPr>
      </w:pPr>
    </w:p>
    <w:p w:rsidR="006824A7" w:rsidRDefault="001C2790">
      <w:pPr>
        <w:pStyle w:val="Textoindependiente"/>
        <w:spacing w:before="8"/>
        <w:rPr>
          <w:b/>
          <w:sz w:val="27"/>
        </w:rPr>
      </w:pPr>
      <w:r>
        <w:rPr>
          <w:noProof/>
        </w:rPr>
        <w:drawing>
          <wp:anchor distT="0" distB="0" distL="0" distR="0" simplePos="0" relativeHeight="251654656" behindDoc="0" locked="0" layoutInCell="1" allowOverlap="1">
            <wp:simplePos x="0" y="0"/>
            <wp:positionH relativeFrom="page">
              <wp:posOffset>1193824</wp:posOffset>
            </wp:positionH>
            <wp:positionV relativeFrom="paragraph">
              <wp:posOffset>239511</wp:posOffset>
            </wp:positionV>
            <wp:extent cx="5210984" cy="1831086"/>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7" cstate="print"/>
                    <a:stretch>
                      <a:fillRect/>
                    </a:stretch>
                  </pic:blipFill>
                  <pic:spPr>
                    <a:xfrm>
                      <a:off x="0" y="0"/>
                      <a:ext cx="5210984" cy="1831086"/>
                    </a:xfrm>
                    <a:prstGeom prst="rect">
                      <a:avLst/>
                    </a:prstGeom>
                  </pic:spPr>
                </pic:pic>
              </a:graphicData>
            </a:graphic>
          </wp:anchor>
        </w:drawing>
      </w:r>
    </w:p>
    <w:p w:rsidR="006824A7" w:rsidRDefault="006824A7">
      <w:pPr>
        <w:pStyle w:val="Textoindependiente"/>
        <w:rPr>
          <w:b/>
        </w:rPr>
      </w:pPr>
    </w:p>
    <w:p w:rsidR="006824A7" w:rsidRDefault="001C2790">
      <w:pPr>
        <w:spacing w:before="148"/>
        <w:ind w:left="921"/>
        <w:rPr>
          <w:sz w:val="18"/>
        </w:rPr>
      </w:pPr>
      <w:r>
        <w:rPr>
          <w:sz w:val="18"/>
        </w:rPr>
        <w:t>Fuente: elaboración propia en base a INDEC</w:t>
      </w:r>
    </w:p>
    <w:p w:rsidR="006824A7" w:rsidRDefault="006824A7">
      <w:pPr>
        <w:pStyle w:val="Textoindependiente"/>
        <w:spacing w:before="11"/>
        <w:rPr>
          <w:sz w:val="17"/>
        </w:rPr>
      </w:pPr>
    </w:p>
    <w:p w:rsidR="006824A7" w:rsidRDefault="001C2790">
      <w:pPr>
        <w:pStyle w:val="Textoindependiente"/>
        <w:ind w:left="921" w:right="1358"/>
        <w:jc w:val="both"/>
      </w:pPr>
      <w:r>
        <w:rPr>
          <w:b/>
        </w:rPr>
        <w:t>Integración en cadenas de valor</w:t>
      </w:r>
      <w:r>
        <w:t>: el acuerdo promueve la integración en cadenas de producción globales al facilitar la importación de insumos y piezas desde la Unión Europea a precios más competitivos para transformarlos y poder exportarlos sin restricciones. En promedio, los insumos int</w:t>
      </w:r>
      <w:r>
        <w:t>ermedios y bienes de capital tienen una protección arancelaria en torno al 18%; la eliminación de aranceles de importación por parte del Mercosur permitirá aumentar la competitividad de nuestra industria.</w:t>
      </w:r>
    </w:p>
    <w:p w:rsidR="006824A7" w:rsidRDefault="006824A7">
      <w:pPr>
        <w:pStyle w:val="Textoindependiente"/>
        <w:rPr>
          <w:sz w:val="18"/>
        </w:rPr>
      </w:pPr>
    </w:p>
    <w:p w:rsidR="006824A7" w:rsidRDefault="001C2790">
      <w:pPr>
        <w:ind w:left="921" w:right="1358"/>
        <w:jc w:val="both"/>
        <w:rPr>
          <w:sz w:val="24"/>
        </w:rPr>
      </w:pPr>
      <w:r>
        <w:rPr>
          <w:b/>
          <w:sz w:val="24"/>
        </w:rPr>
        <w:t xml:space="preserve">Auto certificación en materia de origen: </w:t>
      </w:r>
      <w:r>
        <w:rPr>
          <w:sz w:val="24"/>
        </w:rPr>
        <w:t>se acordó</w:t>
      </w:r>
      <w:r>
        <w:rPr>
          <w:sz w:val="24"/>
        </w:rPr>
        <w:t xml:space="preserve"> un sistema de auto certificación para aportar mayor flexibilidad al exportador que podrá reducir costos y tiempos en el proceso de exportación.</w:t>
      </w:r>
    </w:p>
    <w:p w:rsidR="006824A7" w:rsidRDefault="006824A7">
      <w:pPr>
        <w:pStyle w:val="Textoindependiente"/>
        <w:spacing w:before="1"/>
      </w:pPr>
    </w:p>
    <w:p w:rsidR="006824A7" w:rsidRDefault="001C2790">
      <w:pPr>
        <w:pStyle w:val="Textoindependiente"/>
        <w:ind w:left="921" w:right="1362"/>
        <w:jc w:val="both"/>
      </w:pPr>
      <w:r>
        <w:t>Sin embargo durante un período de transición de 5 años habrá un sistema de certificación mixto para darle tiem</w:t>
      </w:r>
      <w:r>
        <w:t>po a las empresas a adaptarse al nuevo proceso.</w:t>
      </w:r>
    </w:p>
    <w:p w:rsidR="006824A7" w:rsidRDefault="006824A7">
      <w:pPr>
        <w:pStyle w:val="Textoindependiente"/>
        <w:spacing w:before="11"/>
        <w:rPr>
          <w:sz w:val="23"/>
        </w:rPr>
      </w:pPr>
    </w:p>
    <w:p w:rsidR="006824A7" w:rsidRDefault="001C2790">
      <w:pPr>
        <w:pStyle w:val="Textoindependiente"/>
        <w:spacing w:before="1"/>
        <w:ind w:left="921" w:right="1357"/>
        <w:jc w:val="both"/>
      </w:pPr>
      <w:r>
        <w:t>Este nuevo sistema no impedirá que las Cámaras y Asociaciones continúen prestando a los exportadores sus servicios de asesoramiento para auto certificar de manera correcta sus productos.</w:t>
      </w:r>
    </w:p>
    <w:p w:rsidR="006824A7" w:rsidRDefault="006824A7">
      <w:pPr>
        <w:pStyle w:val="Textoindependiente"/>
      </w:pPr>
    </w:p>
    <w:p w:rsidR="006824A7" w:rsidRDefault="001C2790">
      <w:pPr>
        <w:pStyle w:val="Textoindependiente"/>
        <w:ind w:left="921" w:right="1358"/>
        <w:jc w:val="both"/>
      </w:pPr>
      <w:r>
        <w:rPr>
          <w:b/>
        </w:rPr>
        <w:t>Posibilidad de acum</w:t>
      </w:r>
      <w:r>
        <w:rPr>
          <w:b/>
        </w:rPr>
        <w:t xml:space="preserve">ular origen con la UE: </w:t>
      </w:r>
      <w:r>
        <w:t>los productores locales podrán elegir insumos de otros Estados partes del Mercosur y de la UE, sin por ello perder la condición de originarios, disminuyendo así los costos de producción.</w:t>
      </w:r>
    </w:p>
    <w:p w:rsidR="006824A7" w:rsidRDefault="006824A7">
      <w:pPr>
        <w:pStyle w:val="Textoindependiente"/>
        <w:spacing w:before="12"/>
        <w:rPr>
          <w:sz w:val="23"/>
        </w:rPr>
      </w:pPr>
    </w:p>
    <w:p w:rsidR="006824A7" w:rsidRDefault="001C2790">
      <w:pPr>
        <w:pStyle w:val="Ttulo2"/>
        <w:numPr>
          <w:ilvl w:val="0"/>
          <w:numId w:val="3"/>
        </w:numPr>
        <w:tabs>
          <w:tab w:val="left" w:pos="2002"/>
        </w:tabs>
        <w:spacing w:line="480" w:lineRule="auto"/>
        <w:ind w:right="4012" w:firstLine="360"/>
        <w:jc w:val="both"/>
      </w:pPr>
      <w:r>
        <w:t>ELIMINACION DE BARRERAS NO ARANCELARIAS Medid</w:t>
      </w:r>
      <w:r>
        <w:t>as sanitarias y</w:t>
      </w:r>
      <w:r>
        <w:rPr>
          <w:spacing w:val="-3"/>
        </w:rPr>
        <w:t xml:space="preserve"> </w:t>
      </w:r>
      <w:r>
        <w:t>fitosanitarias</w:t>
      </w:r>
    </w:p>
    <w:p w:rsidR="006824A7" w:rsidRDefault="001C2790">
      <w:pPr>
        <w:pStyle w:val="Textoindependiente"/>
        <w:ind w:left="921" w:right="1357"/>
        <w:jc w:val="both"/>
      </w:pPr>
      <w:r>
        <w:t>En materia de medidas sanitarias y fitosanitarias el acuerdo otorgará previsibilidad en el acceso a mercado a través de reglas que restringen la posibilidad de emplearlas como trabas encubiertas al comercio. Esto reviste mayo</w:t>
      </w:r>
      <w:r>
        <w:t>r importancia en un contexto</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extoindependiente"/>
        <w:spacing w:before="51"/>
        <w:ind w:left="921" w:right="1362"/>
        <w:jc w:val="both"/>
      </w:pPr>
      <w:r>
        <w:t>en que se están endureciendo los controles de acceso en nuestros principales mercados de exportación.</w:t>
      </w:r>
    </w:p>
    <w:p w:rsidR="006824A7" w:rsidRDefault="006824A7">
      <w:pPr>
        <w:pStyle w:val="Textoindependiente"/>
      </w:pPr>
    </w:p>
    <w:p w:rsidR="006824A7" w:rsidRDefault="001C2790">
      <w:pPr>
        <w:pStyle w:val="Textoindependiente"/>
        <w:ind w:left="921" w:right="1357"/>
        <w:jc w:val="both"/>
      </w:pPr>
      <w:r>
        <w:t>Se acordó la creación de un mecanismo de consultas bilateral en materia sanitaria y fitosanitaria que permitirá resolver problemas comerciales en forma expedita, preferencial y periódica. Además, se crearon diálogos especializados en temas centrales como l</w:t>
      </w:r>
      <w:r>
        <w:t>a biotecnología y la inocuidad</w:t>
      </w:r>
      <w:r>
        <w:rPr>
          <w:spacing w:val="-8"/>
        </w:rPr>
        <w:t xml:space="preserve"> </w:t>
      </w:r>
      <w:r>
        <w:t>alimentaria.</w:t>
      </w:r>
    </w:p>
    <w:p w:rsidR="006824A7" w:rsidRDefault="006824A7">
      <w:pPr>
        <w:pStyle w:val="Textoindependiente"/>
      </w:pPr>
    </w:p>
    <w:p w:rsidR="006824A7" w:rsidRDefault="001C2790">
      <w:pPr>
        <w:pStyle w:val="Ttulo2"/>
        <w:ind w:firstLine="0"/>
        <w:jc w:val="both"/>
      </w:pPr>
      <w:r>
        <w:t>Obstáculos técnicos al comercio</w:t>
      </w:r>
    </w:p>
    <w:p w:rsidR="006824A7" w:rsidRDefault="006824A7">
      <w:pPr>
        <w:pStyle w:val="Textoindependiente"/>
        <w:rPr>
          <w:b/>
        </w:rPr>
      </w:pPr>
    </w:p>
    <w:p w:rsidR="006824A7" w:rsidRDefault="001C2790">
      <w:pPr>
        <w:pStyle w:val="Textoindependiente"/>
        <w:ind w:left="921" w:right="1358"/>
        <w:jc w:val="both"/>
      </w:pPr>
      <w:r>
        <w:t>El acuerdo incluye también disposiciones que generan una mayor transparencia para la implementación y cooperación en las diferentes esferas (reglamentos técnicos, normas y proced</w:t>
      </w:r>
      <w:r>
        <w:t>imientos de evaluación de la conformidad), con el objetivo de facilitar el comercio entre las partes. Ofrece mayor transparencia y previsibilidad en el acceso a través de la obligación de las partes de elaborar sus reglamentos técnicos en base a normas int</w:t>
      </w:r>
      <w:r>
        <w:t>ernacionales relevantes.</w:t>
      </w:r>
    </w:p>
    <w:p w:rsidR="006824A7" w:rsidRDefault="006824A7">
      <w:pPr>
        <w:pStyle w:val="Textoindependiente"/>
      </w:pPr>
    </w:p>
    <w:p w:rsidR="006824A7" w:rsidRDefault="001C2790">
      <w:pPr>
        <w:pStyle w:val="Ttulo2"/>
        <w:numPr>
          <w:ilvl w:val="0"/>
          <w:numId w:val="3"/>
        </w:numPr>
        <w:tabs>
          <w:tab w:val="left" w:pos="2001"/>
          <w:tab w:val="left" w:pos="2002"/>
        </w:tabs>
        <w:ind w:left="2001" w:hanging="721"/>
      </w:pPr>
      <w:r>
        <w:t>SERVICIOS</w:t>
      </w:r>
    </w:p>
    <w:p w:rsidR="006824A7" w:rsidRDefault="006824A7">
      <w:pPr>
        <w:pStyle w:val="Textoindependiente"/>
        <w:rPr>
          <w:b/>
        </w:rPr>
      </w:pPr>
    </w:p>
    <w:p w:rsidR="006824A7" w:rsidRDefault="001C2790">
      <w:pPr>
        <w:pStyle w:val="Textoindependiente"/>
        <w:spacing w:before="1"/>
        <w:ind w:left="921" w:right="1357"/>
        <w:jc w:val="both"/>
      </w:pPr>
      <w:r>
        <w:t>Los prestadores de servicios de la Unión Europea y del Mercosur podrán acceder al mercado de la contraparte en las mismas condiciones que los nacionales. En los sectores que serán liberalizados, las partes se compromete</w:t>
      </w:r>
      <w:r>
        <w:t>n a abrir sus respectivos mercados a los operadores de la contraparte.</w:t>
      </w:r>
    </w:p>
    <w:p w:rsidR="006824A7" w:rsidRDefault="006824A7">
      <w:pPr>
        <w:pStyle w:val="Textoindependiente"/>
        <w:spacing w:before="11"/>
        <w:rPr>
          <w:sz w:val="23"/>
        </w:rPr>
      </w:pPr>
    </w:p>
    <w:p w:rsidR="006824A7" w:rsidRDefault="001C2790">
      <w:pPr>
        <w:pStyle w:val="Textoindependiente"/>
        <w:ind w:left="921" w:right="1358"/>
        <w:jc w:val="both"/>
      </w:pPr>
      <w:r>
        <w:t>El acuerdo estimulará la radicación de inversiones en el de servicios y, asimismo, constituye una herramienta para otorgar previsibilidad y transparencia a las condiciones que rigen el</w:t>
      </w:r>
      <w:r>
        <w:t xml:space="preserve"> intercambio de servicios.</w:t>
      </w:r>
    </w:p>
    <w:p w:rsidR="006824A7" w:rsidRDefault="006824A7">
      <w:pPr>
        <w:pStyle w:val="Textoindependiente"/>
      </w:pPr>
    </w:p>
    <w:p w:rsidR="006824A7" w:rsidRDefault="001C2790">
      <w:pPr>
        <w:pStyle w:val="Textoindependiente"/>
        <w:spacing w:before="1"/>
        <w:ind w:left="921" w:right="1357"/>
        <w:jc w:val="both"/>
      </w:pPr>
      <w:r>
        <w:t>La UE es uno de los principales importadores globales de servicios, con compras que superan los USD 800.000 millones anuales. Cabe destacar que el sector de Servicios Basados en el Conocimiento es el tercer complejo exportador d</w:t>
      </w:r>
      <w:r>
        <w:t>e la Argentina, luego de los sectores agropecuario y automotor (en 2018 superó los US$ 6.000 millones en exportación y aspira a representar el 15% de las exportaciones argentinas hacia 2030).</w:t>
      </w:r>
    </w:p>
    <w:p w:rsidR="006824A7" w:rsidRDefault="006824A7">
      <w:pPr>
        <w:pStyle w:val="Textoindependiente"/>
      </w:pPr>
    </w:p>
    <w:p w:rsidR="006824A7" w:rsidRDefault="001C2790">
      <w:pPr>
        <w:pStyle w:val="Ttulo2"/>
        <w:numPr>
          <w:ilvl w:val="0"/>
          <w:numId w:val="3"/>
        </w:numPr>
        <w:tabs>
          <w:tab w:val="left" w:pos="2001"/>
          <w:tab w:val="left" w:pos="2002"/>
        </w:tabs>
        <w:ind w:left="2001" w:hanging="721"/>
      </w:pPr>
      <w:r>
        <w:t>OPORTUNIDADES PARA LAS</w:t>
      </w:r>
      <w:r>
        <w:rPr>
          <w:spacing w:val="-2"/>
        </w:rPr>
        <w:t xml:space="preserve"> </w:t>
      </w:r>
      <w:r>
        <w:t>PYMES</w:t>
      </w:r>
    </w:p>
    <w:p w:rsidR="006824A7" w:rsidRDefault="006824A7">
      <w:pPr>
        <w:pStyle w:val="Textoindependiente"/>
        <w:spacing w:before="11"/>
        <w:rPr>
          <w:b/>
          <w:sz w:val="23"/>
        </w:rPr>
      </w:pPr>
    </w:p>
    <w:p w:rsidR="006824A7" w:rsidRDefault="001C2790">
      <w:pPr>
        <w:pStyle w:val="Textoindependiente"/>
        <w:spacing w:before="1"/>
        <w:ind w:left="921" w:right="1357"/>
        <w:jc w:val="both"/>
      </w:pPr>
      <w:r>
        <w:t>El acuerdo contará con una sección específica destinada a las pymes, cuyo objetivo es alentar su participación en el comercio mundial y ayudarlas a beneficiarse de las oportunidades creadas por el acuerdo.</w:t>
      </w:r>
    </w:p>
    <w:p w:rsidR="006824A7" w:rsidRDefault="006824A7">
      <w:pPr>
        <w:pStyle w:val="Textoindependiente"/>
        <w:spacing w:before="11"/>
        <w:rPr>
          <w:sz w:val="23"/>
        </w:rPr>
      </w:pPr>
    </w:p>
    <w:p w:rsidR="006824A7" w:rsidRDefault="001C2790">
      <w:pPr>
        <w:pStyle w:val="Textoindependiente"/>
        <w:ind w:left="921" w:right="1357"/>
        <w:jc w:val="both"/>
      </w:pPr>
      <w:r>
        <w:t>Hay empresas que hoy no existen y que a partir de</w:t>
      </w:r>
      <w:r>
        <w:t xml:space="preserve"> este hecho van a nacer. Entre 2006 y 2015 dejaron de exportar 6.000 empresas. Hoy 9.000 le venden al mundo y con este acuerdo serán decenas de miles más. Todo eso significa trabajo, una Argentina integrada al mundo.</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extoindependiente"/>
        <w:spacing w:before="51"/>
        <w:ind w:left="921" w:right="1357"/>
        <w:jc w:val="both"/>
      </w:pPr>
      <w:r>
        <w:t>Al comprarnos más, v</w:t>
      </w:r>
      <w:r>
        <w:t>amos a tener que producir más. Ahí tenemos un desafío: para producir más vamos a necesitar más trabajadores, más empresas, más PyMES, más inversión.</w:t>
      </w:r>
    </w:p>
    <w:p w:rsidR="006824A7" w:rsidRDefault="006824A7">
      <w:pPr>
        <w:pStyle w:val="Textoindependiente"/>
        <w:spacing w:before="12"/>
        <w:rPr>
          <w:sz w:val="23"/>
        </w:rPr>
      </w:pPr>
    </w:p>
    <w:p w:rsidR="006824A7" w:rsidRDefault="001C2790">
      <w:pPr>
        <w:pStyle w:val="Textoindependiente"/>
        <w:ind w:left="921" w:right="1358"/>
        <w:jc w:val="both"/>
      </w:pPr>
      <w:r>
        <w:t>El acuerdo prevé desarrollar programas que faciliten la integración de las pymes en cadenas de globales de</w:t>
      </w:r>
      <w:r>
        <w:t xml:space="preserve"> valor, proveer asistencia técnica en las áreas de reglamentos técnicos, normas, evaluación de la conformidad, acreditación, metrología; facilitar la participación de las pymes en los procedimientos de compras gubernamentales y acceso a la información sobr</w:t>
      </w:r>
      <w:r>
        <w:t>e los requisitos de contratación y promover la cooperación a través de la asistencia técnica, joint ventures, transferencia de conocimientos y tecnología.</w:t>
      </w:r>
    </w:p>
    <w:p w:rsidR="006824A7" w:rsidRDefault="006824A7">
      <w:pPr>
        <w:pStyle w:val="Textoindependiente"/>
      </w:pPr>
    </w:p>
    <w:p w:rsidR="006824A7" w:rsidRDefault="006824A7">
      <w:pPr>
        <w:pStyle w:val="Textoindependiente"/>
      </w:pPr>
    </w:p>
    <w:p w:rsidR="006824A7" w:rsidRDefault="001C2790">
      <w:pPr>
        <w:pStyle w:val="Ttulo2"/>
        <w:numPr>
          <w:ilvl w:val="0"/>
          <w:numId w:val="3"/>
        </w:numPr>
        <w:tabs>
          <w:tab w:val="left" w:pos="2001"/>
          <w:tab w:val="left" w:pos="2002"/>
        </w:tabs>
        <w:spacing w:before="1"/>
        <w:ind w:left="2001" w:hanging="721"/>
      </w:pPr>
      <w:r>
        <w:t>ATRACCIÓN DE</w:t>
      </w:r>
      <w:r>
        <w:rPr>
          <w:spacing w:val="-1"/>
        </w:rPr>
        <w:t xml:space="preserve"> </w:t>
      </w:r>
      <w:r>
        <w:t>INVERSIONES</w:t>
      </w:r>
    </w:p>
    <w:p w:rsidR="006824A7" w:rsidRDefault="006824A7">
      <w:pPr>
        <w:pStyle w:val="Textoindependiente"/>
        <w:spacing w:before="11"/>
        <w:rPr>
          <w:b/>
          <w:sz w:val="23"/>
        </w:rPr>
      </w:pPr>
    </w:p>
    <w:p w:rsidR="006824A7" w:rsidRDefault="001C2790">
      <w:pPr>
        <w:pStyle w:val="Textoindependiente"/>
        <w:spacing w:before="1"/>
        <w:ind w:left="921" w:right="1356"/>
        <w:jc w:val="both"/>
      </w:pPr>
      <w:r>
        <w:t xml:space="preserve">El acuerdo facilitará el incremento del flujo de inversión extranjera al </w:t>
      </w:r>
      <w:r>
        <w:t xml:space="preserve">otorgar certidumbre y estabilidad a los inversionistas. La UE es el principal inversor mundial. El stock de Inversión Extranjera Directa (IED) de los países del bloque comunitario alcanza los USD 10.000.000 millones. Argentina tiene solo un porcentaje muy </w:t>
      </w:r>
      <w:r>
        <w:t>pequeño de participación (2% del total).</w:t>
      </w:r>
    </w:p>
    <w:p w:rsidR="006824A7" w:rsidRDefault="006824A7">
      <w:pPr>
        <w:pStyle w:val="Textoindependiente"/>
      </w:pPr>
    </w:p>
    <w:p w:rsidR="006824A7" w:rsidRDefault="001C2790">
      <w:pPr>
        <w:pStyle w:val="Textoindependiente"/>
        <w:ind w:left="921" w:right="1358"/>
        <w:jc w:val="both"/>
      </w:pPr>
      <w:r>
        <w:t>En otros acuerdos firmados por la UE (con Egipto, Israel, Marruecos, Sudáfrica) la IED más que se duplicó desde el momento de la firma del acuerdo en torno a los diez años.</w:t>
      </w:r>
    </w:p>
    <w:p w:rsidR="006824A7" w:rsidRDefault="006824A7">
      <w:pPr>
        <w:pStyle w:val="Textoindependiente"/>
      </w:pPr>
    </w:p>
    <w:p w:rsidR="006824A7" w:rsidRDefault="006824A7">
      <w:pPr>
        <w:pStyle w:val="Textoindependiente"/>
      </w:pPr>
    </w:p>
    <w:p w:rsidR="006824A7" w:rsidRDefault="006824A7">
      <w:pPr>
        <w:pStyle w:val="Textoindependiente"/>
        <w:spacing w:before="10"/>
        <w:rPr>
          <w:sz w:val="23"/>
        </w:rPr>
      </w:pPr>
    </w:p>
    <w:p w:rsidR="006824A7" w:rsidRDefault="001C2790">
      <w:pPr>
        <w:pStyle w:val="Ttulo1"/>
      </w:pPr>
      <w:r>
        <w:rPr>
          <w:color w:val="0070C0"/>
        </w:rPr>
        <w:t>DESMISTIFICANDO EL ACUERDO</w:t>
      </w:r>
    </w:p>
    <w:p w:rsidR="006824A7" w:rsidRDefault="006824A7">
      <w:pPr>
        <w:pStyle w:val="Textoindependiente"/>
        <w:spacing w:before="1"/>
        <w:rPr>
          <w:b/>
        </w:rPr>
      </w:pPr>
    </w:p>
    <w:p w:rsidR="006824A7" w:rsidRDefault="001C2790">
      <w:pPr>
        <w:pStyle w:val="Ttulo2"/>
        <w:numPr>
          <w:ilvl w:val="0"/>
          <w:numId w:val="1"/>
        </w:numPr>
        <w:tabs>
          <w:tab w:val="left" w:pos="1206"/>
        </w:tabs>
        <w:ind w:right="1357"/>
      </w:pPr>
      <w:r>
        <w:t>NO SE EXPONDRA INMEDIATAMENTE A LA INDUSTRIA LOCAL A LA COMPETENCIA EUROPEA</w:t>
      </w:r>
    </w:p>
    <w:p w:rsidR="006824A7" w:rsidRDefault="006824A7">
      <w:pPr>
        <w:pStyle w:val="Textoindependiente"/>
        <w:spacing w:before="1"/>
        <w:rPr>
          <w:b/>
        </w:rPr>
      </w:pPr>
    </w:p>
    <w:p w:rsidR="006824A7" w:rsidRDefault="001C2790">
      <w:pPr>
        <w:pStyle w:val="Textoindependiente"/>
        <w:ind w:left="921" w:right="1358"/>
        <w:jc w:val="both"/>
      </w:pPr>
      <w:r>
        <w:t xml:space="preserve">Los plazos de desgravación arancelaria asimétricos, sumados al tiempo que demorará el acuerdo para entrar en vigor, permitirán al gobierno y al sector </w:t>
      </w:r>
      <w:r>
        <w:t>privado seguir avanzando con las reformas competitivas para mejorar la estructura productiva y adaptar así a la industria a los nuevos estándares de competitividad.</w:t>
      </w:r>
    </w:p>
    <w:p w:rsidR="006824A7" w:rsidRDefault="006824A7">
      <w:pPr>
        <w:pStyle w:val="Textoindependiente"/>
      </w:pPr>
    </w:p>
    <w:p w:rsidR="006824A7" w:rsidRDefault="006824A7">
      <w:pPr>
        <w:pStyle w:val="Textoindependiente"/>
      </w:pPr>
    </w:p>
    <w:p w:rsidR="006824A7" w:rsidRDefault="001C2790">
      <w:pPr>
        <w:pStyle w:val="Ttulo2"/>
        <w:numPr>
          <w:ilvl w:val="0"/>
          <w:numId w:val="1"/>
        </w:numPr>
        <w:tabs>
          <w:tab w:val="left" w:pos="1206"/>
        </w:tabs>
      </w:pPr>
      <w:r>
        <w:t>NO IMPLICA UNA APERTURA SIN RED DE</w:t>
      </w:r>
      <w:r>
        <w:rPr>
          <w:spacing w:val="-6"/>
        </w:rPr>
        <w:t xml:space="preserve"> </w:t>
      </w:r>
      <w:r>
        <w:t>CONTENCIÓN</w:t>
      </w:r>
    </w:p>
    <w:p w:rsidR="006824A7" w:rsidRDefault="006824A7">
      <w:pPr>
        <w:pStyle w:val="Textoindependiente"/>
        <w:spacing w:before="12"/>
        <w:rPr>
          <w:b/>
          <w:sz w:val="23"/>
        </w:rPr>
      </w:pPr>
    </w:p>
    <w:p w:rsidR="006824A7" w:rsidRDefault="001C2790">
      <w:pPr>
        <w:pStyle w:val="Textoindependiente"/>
        <w:ind w:left="921" w:right="1357"/>
        <w:jc w:val="both"/>
      </w:pPr>
      <w:r>
        <w:t>Además de los plazos de desgravación más l</w:t>
      </w:r>
      <w:r>
        <w:t>entos incluidos en el acuerdo para el Mercosur, se adoptaron una serie de mecanismos para luchar contra el fraude en materia de origen y en materia comercial, protegiendo al país importador de daños adicionales:</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Prrafodelista"/>
        <w:numPr>
          <w:ilvl w:val="1"/>
          <w:numId w:val="1"/>
        </w:numPr>
        <w:tabs>
          <w:tab w:val="left" w:pos="1642"/>
        </w:tabs>
        <w:spacing w:before="51"/>
        <w:ind w:right="1358"/>
        <w:jc w:val="both"/>
        <w:rPr>
          <w:sz w:val="24"/>
        </w:rPr>
      </w:pPr>
      <w:r>
        <w:rPr>
          <w:b/>
          <w:sz w:val="24"/>
        </w:rPr>
        <w:t>Medidas de Defensa Comerc</w:t>
      </w:r>
      <w:r>
        <w:rPr>
          <w:b/>
          <w:sz w:val="24"/>
        </w:rPr>
        <w:t xml:space="preserve">ial: </w:t>
      </w:r>
      <w:r>
        <w:rPr>
          <w:sz w:val="24"/>
        </w:rPr>
        <w:t>permiten proteger a la industria nacional de prácticas comerciales desleales. El acuerdo establece un Mecanismo de Salvaguardias Bilaterales que permite suspender temporalmente las preferencias arancelarias o reducirlas, cuando las importaciones de pr</w:t>
      </w:r>
      <w:r>
        <w:rPr>
          <w:sz w:val="24"/>
        </w:rPr>
        <w:t>oductos bajo tratamiento preferencial se incrementan de manera tal que amenazan o dañan a un sector de la industria local o a una</w:t>
      </w:r>
      <w:r>
        <w:rPr>
          <w:spacing w:val="-11"/>
          <w:sz w:val="24"/>
        </w:rPr>
        <w:t xml:space="preserve"> </w:t>
      </w:r>
      <w:r>
        <w:rPr>
          <w:sz w:val="24"/>
        </w:rPr>
        <w:t>región.</w:t>
      </w:r>
    </w:p>
    <w:p w:rsidR="006824A7" w:rsidRDefault="006824A7">
      <w:pPr>
        <w:pStyle w:val="Textoindependiente"/>
      </w:pPr>
    </w:p>
    <w:p w:rsidR="006824A7" w:rsidRDefault="001C2790">
      <w:pPr>
        <w:pStyle w:val="Textoindependiente"/>
        <w:ind w:left="1641" w:right="1357"/>
        <w:jc w:val="both"/>
      </w:pPr>
      <w:r>
        <w:t>Este mecanismo es aplicable a todos los sectores sin distinción (industriales o agrícolas). Podrá ser utilizado por 12 años desde la entrada en vigor para los productos que desgraven en menos de 10 años y por 18 años desde la entrada en vigor para los prod</w:t>
      </w:r>
      <w:r>
        <w:t>uctos que desgraven en 10 años o más.</w:t>
      </w:r>
    </w:p>
    <w:p w:rsidR="006824A7" w:rsidRDefault="006824A7">
      <w:pPr>
        <w:pStyle w:val="Textoindependiente"/>
        <w:spacing w:before="7"/>
        <w:rPr>
          <w:sz w:val="27"/>
        </w:rPr>
      </w:pPr>
    </w:p>
    <w:p w:rsidR="006824A7" w:rsidRDefault="001C2790">
      <w:pPr>
        <w:pStyle w:val="Textoindependiente"/>
        <w:ind w:left="1641" w:right="1359"/>
        <w:jc w:val="both"/>
      </w:pPr>
      <w:r>
        <w:t>Las medidas podrán ser aplicadas hasta por dos años (renovable por dos años más) por el Mercosur o por sus Estados Partes individualmente.</w:t>
      </w:r>
    </w:p>
    <w:p w:rsidR="006824A7" w:rsidRDefault="006824A7">
      <w:pPr>
        <w:pStyle w:val="Textoindependiente"/>
        <w:spacing w:before="1"/>
      </w:pPr>
    </w:p>
    <w:p w:rsidR="006824A7" w:rsidRDefault="001C2790">
      <w:pPr>
        <w:pStyle w:val="Prrafodelista"/>
        <w:numPr>
          <w:ilvl w:val="1"/>
          <w:numId w:val="1"/>
        </w:numPr>
        <w:tabs>
          <w:tab w:val="left" w:pos="1642"/>
        </w:tabs>
        <w:ind w:right="1358"/>
        <w:jc w:val="both"/>
        <w:rPr>
          <w:b/>
          <w:sz w:val="24"/>
        </w:rPr>
      </w:pPr>
      <w:r>
        <w:rPr>
          <w:b/>
          <w:sz w:val="24"/>
        </w:rPr>
        <w:t xml:space="preserve">Cláusula antifraude (OLAF): </w:t>
      </w:r>
      <w:r>
        <w:rPr>
          <w:sz w:val="24"/>
        </w:rPr>
        <w:t>esta cláusula permite a un país suspender tempora</w:t>
      </w:r>
      <w:r>
        <w:rPr>
          <w:sz w:val="24"/>
        </w:rPr>
        <w:t xml:space="preserve">lmente el tratamiento preferencial de un producto, en caso de fraude aduanero a gran escala o ante la falta de adecuada cooperación por parte de </w:t>
      </w:r>
      <w:r>
        <w:rPr>
          <w:b/>
          <w:sz w:val="24"/>
        </w:rPr>
        <w:t>las autoridades aduaneras del país exportador para</w:t>
      </w:r>
      <w:r>
        <w:rPr>
          <w:b/>
          <w:spacing w:val="-8"/>
          <w:sz w:val="24"/>
        </w:rPr>
        <w:t xml:space="preserve"> </w:t>
      </w:r>
      <w:r>
        <w:rPr>
          <w:b/>
          <w:sz w:val="24"/>
        </w:rPr>
        <w:t>combatirlo.</w:t>
      </w:r>
    </w:p>
    <w:p w:rsidR="006824A7" w:rsidRDefault="006824A7">
      <w:pPr>
        <w:pStyle w:val="Textoindependiente"/>
        <w:spacing w:before="11"/>
        <w:rPr>
          <w:b/>
          <w:sz w:val="23"/>
        </w:rPr>
      </w:pPr>
    </w:p>
    <w:p w:rsidR="006824A7" w:rsidRDefault="001C2790">
      <w:pPr>
        <w:pStyle w:val="Textoindependiente"/>
        <w:ind w:left="1641" w:right="1359"/>
        <w:jc w:val="both"/>
      </w:pPr>
      <w:r>
        <w:t>La suspensión se aplica por un máximo de tres m</w:t>
      </w:r>
      <w:r>
        <w:t>eses al país que cometió la infracción y al producto en cuestión.</w:t>
      </w:r>
    </w:p>
    <w:p w:rsidR="006824A7" w:rsidRDefault="006824A7">
      <w:pPr>
        <w:pStyle w:val="Textoindependiente"/>
        <w:spacing w:before="1"/>
      </w:pPr>
    </w:p>
    <w:p w:rsidR="006824A7" w:rsidRDefault="001C2790">
      <w:pPr>
        <w:pStyle w:val="Prrafodelista"/>
        <w:numPr>
          <w:ilvl w:val="1"/>
          <w:numId w:val="1"/>
        </w:numPr>
        <w:tabs>
          <w:tab w:val="left" w:pos="1642"/>
        </w:tabs>
        <w:ind w:right="1356"/>
        <w:jc w:val="both"/>
        <w:rPr>
          <w:sz w:val="24"/>
        </w:rPr>
      </w:pPr>
      <w:r>
        <w:rPr>
          <w:b/>
          <w:sz w:val="24"/>
        </w:rPr>
        <w:t xml:space="preserve">Protocolo sobre Normas de Origen: </w:t>
      </w:r>
      <w:r>
        <w:rPr>
          <w:sz w:val="24"/>
        </w:rPr>
        <w:t>brinda a las Partes que integran el acuerdo la posibilidad de rechazar el tratamiento arancelario preferencial para casos individuales de fraude o sospecha</w:t>
      </w:r>
      <w:r>
        <w:rPr>
          <w:sz w:val="24"/>
        </w:rPr>
        <w:t xml:space="preserve"> de fraude relacionado con el estado originario de un producto específico declarado por un comerciante</w:t>
      </w:r>
      <w:r>
        <w:rPr>
          <w:spacing w:val="-26"/>
          <w:sz w:val="24"/>
        </w:rPr>
        <w:t xml:space="preserve"> </w:t>
      </w:r>
      <w:r>
        <w:rPr>
          <w:sz w:val="24"/>
        </w:rPr>
        <w:t>individual.</w:t>
      </w:r>
    </w:p>
    <w:p w:rsidR="006824A7" w:rsidRDefault="006824A7">
      <w:pPr>
        <w:pStyle w:val="Textoindependiente"/>
        <w:spacing w:before="11"/>
        <w:rPr>
          <w:sz w:val="23"/>
        </w:rPr>
      </w:pPr>
    </w:p>
    <w:p w:rsidR="006824A7" w:rsidRDefault="001C2790">
      <w:pPr>
        <w:pStyle w:val="Prrafodelista"/>
        <w:numPr>
          <w:ilvl w:val="1"/>
          <w:numId w:val="1"/>
        </w:numPr>
        <w:tabs>
          <w:tab w:val="left" w:pos="1642"/>
        </w:tabs>
        <w:ind w:right="1358"/>
        <w:jc w:val="both"/>
        <w:rPr>
          <w:sz w:val="24"/>
        </w:rPr>
      </w:pPr>
      <w:r>
        <w:rPr>
          <w:b/>
          <w:sz w:val="24"/>
        </w:rPr>
        <w:t xml:space="preserve">Mecanismo de Solución de Controversias: </w:t>
      </w:r>
      <w:r>
        <w:rPr>
          <w:sz w:val="24"/>
        </w:rPr>
        <w:t>tiene por objetivo resolver las diferencias de interpretación y, si es necesario, obtener una compen</w:t>
      </w:r>
      <w:r>
        <w:rPr>
          <w:sz w:val="24"/>
        </w:rPr>
        <w:t>sación de la otra</w:t>
      </w:r>
      <w:r>
        <w:rPr>
          <w:spacing w:val="-2"/>
          <w:sz w:val="24"/>
        </w:rPr>
        <w:t xml:space="preserve"> </w:t>
      </w:r>
      <w:r>
        <w:rPr>
          <w:sz w:val="24"/>
        </w:rPr>
        <w:t>Parte.</w:t>
      </w:r>
    </w:p>
    <w:p w:rsidR="006824A7" w:rsidRDefault="006824A7">
      <w:pPr>
        <w:pStyle w:val="Textoindependiente"/>
        <w:spacing w:before="1"/>
      </w:pPr>
    </w:p>
    <w:p w:rsidR="006824A7" w:rsidRDefault="001C2790">
      <w:pPr>
        <w:pStyle w:val="Ttulo2"/>
        <w:numPr>
          <w:ilvl w:val="0"/>
          <w:numId w:val="1"/>
        </w:numPr>
        <w:tabs>
          <w:tab w:val="left" w:pos="1206"/>
        </w:tabs>
      </w:pPr>
      <w:r>
        <w:t>NO MODIFICA LA LEGISLACIÓN EN MATERIA DE PATENTES Y DATOS DE</w:t>
      </w:r>
      <w:r>
        <w:rPr>
          <w:spacing w:val="-12"/>
        </w:rPr>
        <w:t xml:space="preserve"> </w:t>
      </w:r>
      <w:r>
        <w:t>PRUEBA</w:t>
      </w:r>
    </w:p>
    <w:p w:rsidR="006824A7" w:rsidRDefault="006824A7">
      <w:pPr>
        <w:pStyle w:val="Textoindependiente"/>
        <w:spacing w:before="12"/>
        <w:rPr>
          <w:b/>
          <w:sz w:val="23"/>
        </w:rPr>
      </w:pPr>
    </w:p>
    <w:p w:rsidR="006824A7" w:rsidRDefault="001C2790">
      <w:pPr>
        <w:pStyle w:val="Textoindependiente"/>
        <w:ind w:left="921" w:right="1360"/>
        <w:jc w:val="both"/>
      </w:pPr>
      <w:r>
        <w:t>El acuerdo no implica aumentar los niveles de protección en materia de patentes, datos de prueba o variedades de</w:t>
      </w:r>
      <w:r>
        <w:rPr>
          <w:spacing w:val="-5"/>
        </w:rPr>
        <w:t xml:space="preserve"> </w:t>
      </w:r>
      <w:r>
        <w:t>plantas.</w:t>
      </w:r>
    </w:p>
    <w:p w:rsidR="006824A7" w:rsidRDefault="006824A7">
      <w:pPr>
        <w:pStyle w:val="Textoindependiente"/>
      </w:pPr>
    </w:p>
    <w:p w:rsidR="006824A7" w:rsidRDefault="001C2790">
      <w:pPr>
        <w:pStyle w:val="Ttulo2"/>
        <w:numPr>
          <w:ilvl w:val="0"/>
          <w:numId w:val="1"/>
        </w:numPr>
        <w:tabs>
          <w:tab w:val="left" w:pos="1260"/>
        </w:tabs>
        <w:ind w:right="1358"/>
      </w:pPr>
      <w:r>
        <w:rPr>
          <w:b w:val="0"/>
        </w:rPr>
        <w:tab/>
      </w:r>
      <w:r>
        <w:t>NO ELIMINA LOS REGÍMENES DE IMPORTACIONES TEMPORALES LIBRE DE ARANCELES (ADMISIÓN TEMPORARIA Y</w:t>
      </w:r>
      <w:r>
        <w:rPr>
          <w:spacing w:val="-4"/>
        </w:rPr>
        <w:t xml:space="preserve"> </w:t>
      </w:r>
      <w:r>
        <w:t>DRAWBACK)</w:t>
      </w:r>
    </w:p>
    <w:p w:rsidR="006824A7" w:rsidRDefault="006824A7">
      <w:pPr>
        <w:pStyle w:val="Textoindependiente"/>
        <w:rPr>
          <w:b/>
        </w:rPr>
      </w:pPr>
    </w:p>
    <w:p w:rsidR="006824A7" w:rsidRDefault="001C2790">
      <w:pPr>
        <w:pStyle w:val="Textoindependiente"/>
        <w:ind w:left="921" w:right="1357"/>
        <w:jc w:val="both"/>
      </w:pPr>
      <w:r>
        <w:t>Significa que los productores locales continuarán utilizando estos regímenes que les permite abastecerse de insumos extrazona más competitivos sin el pago de aranceles para bienes que luego serán exportados. La posibilidad de mantener estos instrumentos le</w:t>
      </w:r>
      <w:r>
        <w:t xml:space="preserve"> permite al Mercosur compensar la ausencia de una red de acuerdos comerciales que garantice el acceso a insumos de bajo precio para nuestra industria.</w:t>
      </w:r>
    </w:p>
    <w:p w:rsidR="006824A7" w:rsidRDefault="006824A7">
      <w:pPr>
        <w:jc w:val="both"/>
        <w:sectPr w:rsidR="006824A7">
          <w:pgSz w:w="11910" w:h="16840"/>
          <w:pgMar w:top="1120" w:right="340" w:bottom="1300" w:left="780" w:header="497" w:footer="1107" w:gutter="0"/>
          <w:cols w:space="720"/>
        </w:sectPr>
      </w:pPr>
    </w:p>
    <w:p w:rsidR="006824A7" w:rsidRDefault="006824A7">
      <w:pPr>
        <w:pStyle w:val="Textoindependiente"/>
        <w:spacing w:before="7"/>
        <w:rPr>
          <w:sz w:val="19"/>
        </w:rPr>
      </w:pPr>
    </w:p>
    <w:p w:rsidR="006824A7" w:rsidRDefault="001C2790">
      <w:pPr>
        <w:pStyle w:val="Ttulo2"/>
        <w:numPr>
          <w:ilvl w:val="0"/>
          <w:numId w:val="1"/>
        </w:numPr>
        <w:tabs>
          <w:tab w:val="left" w:pos="1206"/>
        </w:tabs>
        <w:spacing w:before="51"/>
      </w:pPr>
      <w:r>
        <w:t>NO OBLIGA A MODIFICAR LA LEGISLACION AMBIENTAL Y</w:t>
      </w:r>
      <w:r>
        <w:rPr>
          <w:spacing w:val="-8"/>
        </w:rPr>
        <w:t xml:space="preserve"> </w:t>
      </w:r>
      <w:r>
        <w:t>LABORAL</w:t>
      </w:r>
    </w:p>
    <w:p w:rsidR="006824A7" w:rsidRDefault="006824A7">
      <w:pPr>
        <w:pStyle w:val="Textoindependiente"/>
        <w:rPr>
          <w:b/>
        </w:rPr>
      </w:pPr>
    </w:p>
    <w:p w:rsidR="006824A7" w:rsidRDefault="001C2790">
      <w:pPr>
        <w:pStyle w:val="Textoindependiente"/>
        <w:ind w:left="921" w:right="1359"/>
        <w:jc w:val="both"/>
      </w:pPr>
      <w:r>
        <w:t>El acuerdo reconoce los comp</w:t>
      </w:r>
      <w:r>
        <w:t>romisos internacionales asumidos en materia de medio ambiente (Cambio Climático, biodiversidad, entre otros), los convenios fundamentales de la Organización Internacional del Trabajo (trabajo infantil, derecho a sindicalizarse, etc.) así como también norma</w:t>
      </w:r>
      <w:r>
        <w:t>s vinculadas con la responsabilidad social empresarial.</w:t>
      </w:r>
    </w:p>
    <w:p w:rsidR="006824A7" w:rsidRDefault="006824A7">
      <w:pPr>
        <w:pStyle w:val="Textoindependiente"/>
      </w:pPr>
    </w:p>
    <w:p w:rsidR="006824A7" w:rsidRDefault="001C2790">
      <w:pPr>
        <w:pStyle w:val="Textoindependiente"/>
        <w:ind w:left="921" w:right="1358"/>
        <w:jc w:val="both"/>
      </w:pPr>
      <w:r>
        <w:t>Asimismo, establece un mecanismo transparente para consultas que permite la participación de la sociedad civil y un panel de expertos que podrá examinar la conducta de un Estado que aplique su legisl</w:t>
      </w:r>
      <w:r>
        <w:t>ación ambiental o laboral de manera restrictiva al comercio o de manera discriminatoria.</w:t>
      </w:r>
    </w:p>
    <w:p w:rsidR="006824A7" w:rsidRDefault="006824A7">
      <w:pPr>
        <w:pStyle w:val="Textoindependiente"/>
      </w:pPr>
    </w:p>
    <w:p w:rsidR="006824A7" w:rsidRDefault="001C2790">
      <w:pPr>
        <w:pStyle w:val="Ttulo2"/>
        <w:numPr>
          <w:ilvl w:val="0"/>
          <w:numId w:val="1"/>
        </w:numPr>
        <w:tabs>
          <w:tab w:val="left" w:pos="1206"/>
        </w:tabs>
        <w:spacing w:before="1"/>
      </w:pPr>
      <w:r>
        <w:t>NO AFECTA LAS COMPRAS GUBERNAMENTALES COMO POLITICA DE</w:t>
      </w:r>
      <w:r>
        <w:rPr>
          <w:spacing w:val="-11"/>
        </w:rPr>
        <w:t xml:space="preserve"> </w:t>
      </w:r>
      <w:r>
        <w:t>DESARROLLO</w:t>
      </w:r>
    </w:p>
    <w:p w:rsidR="006824A7" w:rsidRDefault="006824A7">
      <w:pPr>
        <w:pStyle w:val="Textoindependiente"/>
        <w:spacing w:before="11"/>
        <w:rPr>
          <w:b/>
          <w:sz w:val="23"/>
        </w:rPr>
      </w:pPr>
    </w:p>
    <w:p w:rsidR="006824A7" w:rsidRDefault="001C2790">
      <w:pPr>
        <w:pStyle w:val="Textoindependiente"/>
        <w:spacing w:before="1"/>
        <w:ind w:left="921" w:right="1359"/>
        <w:jc w:val="both"/>
      </w:pPr>
      <w:r>
        <w:t>El acuerdo no obliga al Estado argentino a adquirir bienes o servicios europeos. Los compromisos se</w:t>
      </w:r>
      <w:r>
        <w:t xml:space="preserve"> limitan a garantizar la transparencia en los procesos de contratación, así como la no discriminación entre oferentes nacionales y extranjeros.</w:t>
      </w:r>
    </w:p>
    <w:p w:rsidR="006824A7" w:rsidRDefault="006824A7">
      <w:pPr>
        <w:pStyle w:val="Textoindependiente"/>
        <w:spacing w:before="11"/>
        <w:rPr>
          <w:sz w:val="23"/>
        </w:rPr>
      </w:pPr>
    </w:p>
    <w:p w:rsidR="006824A7" w:rsidRDefault="001C2790">
      <w:pPr>
        <w:pStyle w:val="Textoindependiente"/>
        <w:ind w:left="921" w:right="1358"/>
        <w:jc w:val="both"/>
      </w:pPr>
      <w:r>
        <w:t>Las firmas europeas solo podrán competir con las empresas argentinas en aquellas licitaciones que superen el um</w:t>
      </w:r>
      <w:r>
        <w:t>bral mínimo de USD 1.200.000.</w:t>
      </w:r>
    </w:p>
    <w:p w:rsidR="006824A7" w:rsidRDefault="006824A7">
      <w:pPr>
        <w:pStyle w:val="Textoindependiente"/>
        <w:spacing w:before="1"/>
      </w:pPr>
    </w:p>
    <w:p w:rsidR="006824A7" w:rsidRDefault="001C2790">
      <w:pPr>
        <w:pStyle w:val="Textoindependiente"/>
        <w:ind w:left="921" w:right="1357"/>
        <w:jc w:val="both"/>
      </w:pPr>
      <w:r>
        <w:t>Adicionalmente, se mantuvo la posibilidad de aplicar requisitos especiales a las empresas extranjeras por un período de 16 años y sin límite de tiempo para los Ministerios de Defensa y Seguridad.</w:t>
      </w:r>
    </w:p>
    <w:p w:rsidR="006824A7" w:rsidRDefault="006824A7">
      <w:pPr>
        <w:pStyle w:val="Textoindependiente"/>
        <w:spacing w:before="11"/>
        <w:rPr>
          <w:sz w:val="23"/>
        </w:rPr>
      </w:pPr>
    </w:p>
    <w:p w:rsidR="006824A7" w:rsidRDefault="001C2790">
      <w:pPr>
        <w:pStyle w:val="Textoindependiente"/>
        <w:ind w:left="921" w:right="1359"/>
        <w:jc w:val="both"/>
      </w:pPr>
      <w:r>
        <w:t xml:space="preserve">Se excluyó de la aplicación del capítulo de contrataciones </w:t>
      </w:r>
      <w:r>
        <w:t>públicas a los programas de contratación pública destinados a favorecer a las micro, pequeñas y medianas empresas (preferencias de precios y el derecho a mejorar la oferta original) y la innovación.</w:t>
      </w:r>
    </w:p>
    <w:p w:rsidR="006824A7" w:rsidRDefault="006824A7">
      <w:pPr>
        <w:pStyle w:val="Textoindependiente"/>
      </w:pPr>
    </w:p>
    <w:p w:rsidR="006824A7" w:rsidRDefault="001C2790">
      <w:pPr>
        <w:pStyle w:val="Ttulo2"/>
        <w:numPr>
          <w:ilvl w:val="0"/>
          <w:numId w:val="1"/>
        </w:numPr>
        <w:tabs>
          <w:tab w:val="left" w:pos="1206"/>
        </w:tabs>
        <w:spacing w:before="1"/>
        <w:ind w:right="1358"/>
      </w:pPr>
      <w:r>
        <w:t xml:space="preserve">NO IMPLICA IMPORTAR SIN ARANCEL BIENES NO PRODUCIDOS EN </w:t>
      </w:r>
      <w:r>
        <w:t>EL MERCOSUR O EN LA UE</w:t>
      </w:r>
      <w:r>
        <w:rPr>
          <w:spacing w:val="-4"/>
        </w:rPr>
        <w:t xml:space="preserve"> </w:t>
      </w:r>
      <w:r>
        <w:t>(TRIANGULACION)</w:t>
      </w:r>
    </w:p>
    <w:p w:rsidR="006824A7" w:rsidRDefault="006824A7">
      <w:pPr>
        <w:pStyle w:val="Textoindependiente"/>
        <w:spacing w:before="11"/>
        <w:rPr>
          <w:b/>
          <w:sz w:val="23"/>
        </w:rPr>
      </w:pPr>
    </w:p>
    <w:p w:rsidR="006824A7" w:rsidRDefault="001C2790">
      <w:pPr>
        <w:pStyle w:val="Textoindependiente"/>
        <w:ind w:left="921" w:right="1358"/>
        <w:jc w:val="both"/>
      </w:pPr>
      <w:r>
        <w:t>El acuerdo establece reglas de origen precisas que deben cumplir los bienes para ser beneficiados por las preferencias arancelarias establecidas en el acuerdo. El objetivo de estas reglas es evitar las triangulacione</w:t>
      </w:r>
      <w:r>
        <w:t>s y asegurar condiciones equitativas de acceso a los productos originarios del</w:t>
      </w:r>
      <w:r>
        <w:rPr>
          <w:spacing w:val="-7"/>
        </w:rPr>
        <w:t xml:space="preserve"> </w:t>
      </w:r>
      <w:r>
        <w:t>Mercosur.</w:t>
      </w:r>
    </w:p>
    <w:p w:rsidR="006824A7" w:rsidRDefault="006824A7">
      <w:pPr>
        <w:pStyle w:val="Textoindependiente"/>
      </w:pPr>
    </w:p>
    <w:p w:rsidR="006824A7" w:rsidRDefault="001C2790">
      <w:pPr>
        <w:pStyle w:val="Textoindependiente"/>
        <w:spacing w:before="1"/>
        <w:ind w:left="921" w:right="1359"/>
        <w:jc w:val="both"/>
      </w:pPr>
      <w:r>
        <w:t>Asimismo, promueve la utilización de cadenas productivas con insumos regionales y garantiza que sólo los bienes producidos en la UE gocen de acceso preferencial al Me</w:t>
      </w:r>
      <w:r>
        <w:t>rcosur.</w:t>
      </w:r>
    </w:p>
    <w:p w:rsidR="006824A7" w:rsidRDefault="006824A7">
      <w:pPr>
        <w:pStyle w:val="Textoindependiente"/>
      </w:pPr>
    </w:p>
    <w:p w:rsidR="006824A7" w:rsidRDefault="001C2790">
      <w:pPr>
        <w:pStyle w:val="Textoindependiente"/>
        <w:ind w:left="921" w:right="1358"/>
        <w:jc w:val="both"/>
      </w:pPr>
      <w:r>
        <w:t>El MERCOSUR y la UE han acordado normas de origen que facilitan el intercambio y promueven la creación de comercio y la integración regional, teniendo en cuenta los patrones de producción y las realidades de abastecimiento en ambos bloques.</w:t>
      </w:r>
    </w:p>
    <w:sectPr w:rsidR="006824A7">
      <w:pgSz w:w="11910" w:h="16840"/>
      <w:pgMar w:top="1120" w:right="340" w:bottom="1300" w:left="780" w:header="497" w:footer="11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790" w:rsidRDefault="001C2790">
      <w:r>
        <w:separator/>
      </w:r>
    </w:p>
  </w:endnote>
  <w:endnote w:type="continuationSeparator" w:id="0">
    <w:p w:rsidR="001C2790" w:rsidRDefault="001C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A7" w:rsidRDefault="00EE6B15">
    <w:pPr>
      <w:pStyle w:val="Textoindependiente"/>
      <w:spacing w:line="14" w:lineRule="auto"/>
      <w:rPr>
        <w:sz w:val="20"/>
      </w:rPr>
    </w:pPr>
    <w:r>
      <w:rPr>
        <w:noProof/>
      </w:rPr>
      <mc:AlternateContent>
        <mc:Choice Requires="wps">
          <w:drawing>
            <wp:anchor distT="0" distB="0" distL="114300" distR="114300" simplePos="0" relativeHeight="251059200" behindDoc="1" locked="0" layoutInCell="1" allowOverlap="1">
              <wp:simplePos x="0" y="0"/>
              <wp:positionH relativeFrom="page">
                <wp:posOffset>1066800</wp:posOffset>
              </wp:positionH>
              <wp:positionV relativeFrom="page">
                <wp:posOffset>9820910</wp:posOffset>
              </wp:positionV>
              <wp:extent cx="568071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9050">
                        <a:solidFill>
                          <a:srgbClr val="00B0F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94261" id="Line 2" o:spid="_x0000_s1026" style="position:absolute;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773.3pt" to="531.3pt,7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" strokecolor="#00b0f0" strokeweight="1.5pt">
              <w10:wrap anchorx="page" anchory="page"/>
            </v:line>
          </w:pict>
        </mc:Fallback>
      </mc:AlternateContent>
    </w:r>
    <w:r>
      <w:rPr>
        <w:noProof/>
      </w:rPr>
      <mc:AlternateContent>
        <mc:Choice Requires="wps">
          <w:drawing>
            <wp:anchor distT="0" distB="0" distL="114300" distR="114300" simplePos="0" relativeHeight="251060224" behindDoc="1" locked="0" layoutInCell="1" allowOverlap="1">
              <wp:simplePos x="0" y="0"/>
              <wp:positionH relativeFrom="page">
                <wp:posOffset>3662045</wp:posOffset>
              </wp:positionH>
              <wp:positionV relativeFrom="page">
                <wp:posOffset>9861550</wp:posOffset>
              </wp:positionV>
              <wp:extent cx="236855" cy="222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4A7" w:rsidRDefault="001C2790">
                          <w:pPr>
                            <w:spacing w:before="19"/>
                            <w:ind w:left="40"/>
                            <w:rPr>
                              <w:rFonts w:ascii="Arial Black"/>
                            </w:rPr>
                          </w:pPr>
                          <w:r>
                            <w:fldChar w:fldCharType="begin"/>
                          </w:r>
                          <w:r>
                            <w:rPr>
                              <w:rFonts w:ascii="Arial Black"/>
                              <w:color w:val="0070C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35pt;margin-top:776.5pt;width:18.65pt;height:17.5pt;z-index:-2522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NyrAIAAKg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" filled="f" stroked="f">
              <v:textbox inset="0,0,0,0">
                <w:txbxContent>
                  <w:p w:rsidR="006824A7" w:rsidRDefault="001C2790">
                    <w:pPr>
                      <w:spacing w:before="19"/>
                      <w:ind w:left="40"/>
                      <w:rPr>
                        <w:rFonts w:ascii="Arial Black"/>
                      </w:rPr>
                    </w:pPr>
                    <w:r>
                      <w:fldChar w:fldCharType="begin"/>
                    </w:r>
                    <w:r>
                      <w:rPr>
                        <w:rFonts w:ascii="Arial Black"/>
                        <w:color w:val="0070C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790" w:rsidRDefault="001C2790">
      <w:r>
        <w:separator/>
      </w:r>
    </w:p>
  </w:footnote>
  <w:footnote w:type="continuationSeparator" w:id="0">
    <w:p w:rsidR="001C2790" w:rsidRDefault="001C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A7" w:rsidRDefault="00EE6B15">
    <w:pPr>
      <w:pStyle w:val="Textoindependiente"/>
      <w:spacing w:line="14" w:lineRule="auto"/>
      <w:rPr>
        <w:sz w:val="2"/>
      </w:rPr>
    </w:pPr>
    <w:r>
      <w:rPr>
        <w:noProof/>
      </w:rPr>
      <mc:AlternateContent>
        <mc:Choice Requires="wps">
          <w:drawing>
            <wp:anchor distT="0" distB="0" distL="114300" distR="114300" simplePos="0" relativeHeight="251056128" behindDoc="1" locked="0" layoutInCell="1" allowOverlap="1">
              <wp:simplePos x="0" y="0"/>
              <wp:positionH relativeFrom="page">
                <wp:posOffset>0</wp:posOffset>
              </wp:positionH>
              <wp:positionV relativeFrom="page">
                <wp:posOffset>0</wp:posOffset>
              </wp:positionV>
              <wp:extent cx="7560310" cy="1069213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87A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D4F6" id="Rectangle 9" o:spid="_x0000_s1026" style="position:absolute;margin-left:0;margin-top:0;width:595.3pt;height:841.9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" fillcolor="#087ac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A7" w:rsidRDefault="00EE6B15">
    <w:pPr>
      <w:pStyle w:val="Textoindependiente"/>
      <w:spacing w:line="14" w:lineRule="auto"/>
      <w:rPr>
        <w:sz w:val="20"/>
      </w:rPr>
    </w:pPr>
    <w:r>
      <w:rPr>
        <w:noProof/>
      </w:rPr>
      <mc:AlternateContent>
        <mc:Choice Requires="wpg">
          <w:drawing>
            <wp:anchor distT="0" distB="0" distL="114300" distR="114300" simplePos="0" relativeHeight="251057152" behindDoc="1" locked="0" layoutInCell="1" allowOverlap="1">
              <wp:simplePos x="0" y="0"/>
              <wp:positionH relativeFrom="page">
                <wp:posOffset>6388735</wp:posOffset>
              </wp:positionH>
              <wp:positionV relativeFrom="page">
                <wp:posOffset>315595</wp:posOffset>
              </wp:positionV>
              <wp:extent cx="429895" cy="36385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363855"/>
                        <a:chOff x="10061" y="497"/>
                        <a:chExt cx="677" cy="573"/>
                      </a:xfrm>
                    </wpg:grpSpPr>
                    <wps:wsp>
                      <wps:cNvPr id="8" name="AutoShape 8"/>
                      <wps:cNvSpPr>
                        <a:spLocks/>
                      </wps:cNvSpPr>
                      <wps:spPr bwMode="auto">
                        <a:xfrm>
                          <a:off x="10102" y="497"/>
                          <a:ext cx="594" cy="200"/>
                        </a:xfrm>
                        <a:custGeom>
                          <a:avLst/>
                          <a:gdLst>
                            <a:gd name="T0" fmla="+- 0 10196 10103"/>
                            <a:gd name="T1" fmla="*/ T0 w 594"/>
                            <a:gd name="T2" fmla="+- 0 648 497"/>
                            <a:gd name="T3" fmla="*/ 648 h 200"/>
                            <a:gd name="T4" fmla="+- 0 10160 10103"/>
                            <a:gd name="T5" fmla="*/ T4 w 594"/>
                            <a:gd name="T6" fmla="+- 0 648 497"/>
                            <a:gd name="T7" fmla="*/ 648 h 200"/>
                            <a:gd name="T8" fmla="+- 0 10149 10103"/>
                            <a:gd name="T9" fmla="*/ T8 w 594"/>
                            <a:gd name="T10" fmla="+- 0 619 497"/>
                            <a:gd name="T11" fmla="*/ 619 h 200"/>
                            <a:gd name="T12" fmla="+- 0 10138 10103"/>
                            <a:gd name="T13" fmla="*/ T12 w 594"/>
                            <a:gd name="T14" fmla="+- 0 648 497"/>
                            <a:gd name="T15" fmla="*/ 648 h 200"/>
                            <a:gd name="T16" fmla="+- 0 10103 10103"/>
                            <a:gd name="T17" fmla="*/ T16 w 594"/>
                            <a:gd name="T18" fmla="+- 0 648 497"/>
                            <a:gd name="T19" fmla="*/ 648 h 200"/>
                            <a:gd name="T20" fmla="+- 0 10132 10103"/>
                            <a:gd name="T21" fmla="*/ T20 w 594"/>
                            <a:gd name="T22" fmla="+- 0 666 497"/>
                            <a:gd name="T23" fmla="*/ 666 h 200"/>
                            <a:gd name="T24" fmla="+- 0 10121 10103"/>
                            <a:gd name="T25" fmla="*/ T24 w 594"/>
                            <a:gd name="T26" fmla="+- 0 695 497"/>
                            <a:gd name="T27" fmla="*/ 695 h 200"/>
                            <a:gd name="T28" fmla="+- 0 10149 10103"/>
                            <a:gd name="T29" fmla="*/ T28 w 594"/>
                            <a:gd name="T30" fmla="+- 0 677 497"/>
                            <a:gd name="T31" fmla="*/ 677 h 200"/>
                            <a:gd name="T32" fmla="+- 0 10178 10103"/>
                            <a:gd name="T33" fmla="*/ T32 w 594"/>
                            <a:gd name="T34" fmla="+- 0 695 497"/>
                            <a:gd name="T35" fmla="*/ 695 h 200"/>
                            <a:gd name="T36" fmla="+- 0 10171 10103"/>
                            <a:gd name="T37" fmla="*/ T36 w 594"/>
                            <a:gd name="T38" fmla="+- 0 677 497"/>
                            <a:gd name="T39" fmla="*/ 677 h 200"/>
                            <a:gd name="T40" fmla="+- 0 10167 10103"/>
                            <a:gd name="T41" fmla="*/ T40 w 594"/>
                            <a:gd name="T42" fmla="+- 0 666 497"/>
                            <a:gd name="T43" fmla="*/ 666 h 200"/>
                            <a:gd name="T44" fmla="+- 0 10196 10103"/>
                            <a:gd name="T45" fmla="*/ T44 w 594"/>
                            <a:gd name="T46" fmla="+- 0 648 497"/>
                            <a:gd name="T47" fmla="*/ 648 h 200"/>
                            <a:gd name="T48" fmla="+- 0 10299 10103"/>
                            <a:gd name="T49" fmla="*/ T48 w 594"/>
                            <a:gd name="T50" fmla="+- 0 559 497"/>
                            <a:gd name="T51" fmla="*/ 559 h 200"/>
                            <a:gd name="T52" fmla="+- 0 10263 10103"/>
                            <a:gd name="T53" fmla="*/ T52 w 594"/>
                            <a:gd name="T54" fmla="+- 0 559 497"/>
                            <a:gd name="T55" fmla="*/ 559 h 200"/>
                            <a:gd name="T56" fmla="+- 0 10252 10103"/>
                            <a:gd name="T57" fmla="*/ T56 w 594"/>
                            <a:gd name="T58" fmla="+- 0 531 497"/>
                            <a:gd name="T59" fmla="*/ 531 h 200"/>
                            <a:gd name="T60" fmla="+- 0 10241 10103"/>
                            <a:gd name="T61" fmla="*/ T60 w 594"/>
                            <a:gd name="T62" fmla="+- 0 559 497"/>
                            <a:gd name="T63" fmla="*/ 559 h 200"/>
                            <a:gd name="T64" fmla="+- 0 10206 10103"/>
                            <a:gd name="T65" fmla="*/ T64 w 594"/>
                            <a:gd name="T66" fmla="+- 0 559 497"/>
                            <a:gd name="T67" fmla="*/ 559 h 200"/>
                            <a:gd name="T68" fmla="+- 0 10234 10103"/>
                            <a:gd name="T69" fmla="*/ T68 w 594"/>
                            <a:gd name="T70" fmla="+- 0 577 497"/>
                            <a:gd name="T71" fmla="*/ 577 h 200"/>
                            <a:gd name="T72" fmla="+- 0 10223 10103"/>
                            <a:gd name="T73" fmla="*/ T72 w 594"/>
                            <a:gd name="T74" fmla="+- 0 606 497"/>
                            <a:gd name="T75" fmla="*/ 606 h 200"/>
                            <a:gd name="T76" fmla="+- 0 10252 10103"/>
                            <a:gd name="T77" fmla="*/ T76 w 594"/>
                            <a:gd name="T78" fmla="+- 0 588 497"/>
                            <a:gd name="T79" fmla="*/ 588 h 200"/>
                            <a:gd name="T80" fmla="+- 0 10252 10103"/>
                            <a:gd name="T81" fmla="*/ T80 w 594"/>
                            <a:gd name="T82" fmla="+- 0 588 497"/>
                            <a:gd name="T83" fmla="*/ 588 h 200"/>
                            <a:gd name="T84" fmla="+- 0 10281 10103"/>
                            <a:gd name="T85" fmla="*/ T84 w 594"/>
                            <a:gd name="T86" fmla="+- 0 606 497"/>
                            <a:gd name="T87" fmla="*/ 606 h 200"/>
                            <a:gd name="T88" fmla="+- 0 10274 10103"/>
                            <a:gd name="T89" fmla="*/ T88 w 594"/>
                            <a:gd name="T90" fmla="+- 0 588 497"/>
                            <a:gd name="T91" fmla="*/ 588 h 200"/>
                            <a:gd name="T92" fmla="+- 0 10274 10103"/>
                            <a:gd name="T93" fmla="*/ T92 w 594"/>
                            <a:gd name="T94" fmla="+- 0 588 497"/>
                            <a:gd name="T95" fmla="*/ 588 h 200"/>
                            <a:gd name="T96" fmla="+- 0 10274 10103"/>
                            <a:gd name="T97" fmla="*/ T96 w 594"/>
                            <a:gd name="T98" fmla="+- 0 588 497"/>
                            <a:gd name="T99" fmla="*/ 588 h 200"/>
                            <a:gd name="T100" fmla="+- 0 10270 10103"/>
                            <a:gd name="T101" fmla="*/ T100 w 594"/>
                            <a:gd name="T102" fmla="+- 0 577 497"/>
                            <a:gd name="T103" fmla="*/ 577 h 200"/>
                            <a:gd name="T104" fmla="+- 0 10299 10103"/>
                            <a:gd name="T105" fmla="*/ T104 w 594"/>
                            <a:gd name="T106" fmla="+- 0 559 497"/>
                            <a:gd name="T107" fmla="*/ 559 h 200"/>
                            <a:gd name="T108" fmla="+- 0 10410 10103"/>
                            <a:gd name="T109" fmla="*/ T108 w 594"/>
                            <a:gd name="T110" fmla="+- 0 526 497"/>
                            <a:gd name="T111" fmla="*/ 526 h 200"/>
                            <a:gd name="T112" fmla="+- 0 10399 10103"/>
                            <a:gd name="T113" fmla="*/ T112 w 594"/>
                            <a:gd name="T114" fmla="+- 0 497 497"/>
                            <a:gd name="T115" fmla="*/ 497 h 200"/>
                            <a:gd name="T116" fmla="+- 0 10388 10103"/>
                            <a:gd name="T117" fmla="*/ T116 w 594"/>
                            <a:gd name="T118" fmla="+- 0 526 497"/>
                            <a:gd name="T119" fmla="*/ 526 h 200"/>
                            <a:gd name="T120" fmla="+- 0 10410 10103"/>
                            <a:gd name="T121" fmla="*/ T120 w 594"/>
                            <a:gd name="T122" fmla="+- 0 526 497"/>
                            <a:gd name="T123" fmla="*/ 526 h 200"/>
                            <a:gd name="T124" fmla="+- 0 10445 10103"/>
                            <a:gd name="T125" fmla="*/ T124 w 594"/>
                            <a:gd name="T126" fmla="+- 0 526 497"/>
                            <a:gd name="T127" fmla="*/ 526 h 200"/>
                            <a:gd name="T128" fmla="+- 0 10352 10103"/>
                            <a:gd name="T129" fmla="*/ T128 w 594"/>
                            <a:gd name="T130" fmla="+- 0 526 497"/>
                            <a:gd name="T131" fmla="*/ 526 h 200"/>
                            <a:gd name="T132" fmla="+- 0 10381 10103"/>
                            <a:gd name="T133" fmla="*/ T132 w 594"/>
                            <a:gd name="T134" fmla="+- 0 543 497"/>
                            <a:gd name="T135" fmla="*/ 543 h 200"/>
                            <a:gd name="T136" fmla="+- 0 10370 10103"/>
                            <a:gd name="T137" fmla="*/ T136 w 594"/>
                            <a:gd name="T138" fmla="+- 0 572 497"/>
                            <a:gd name="T139" fmla="*/ 572 h 200"/>
                            <a:gd name="T140" fmla="+- 0 10399 10103"/>
                            <a:gd name="T141" fmla="*/ T140 w 594"/>
                            <a:gd name="T142" fmla="+- 0 554 497"/>
                            <a:gd name="T143" fmla="*/ 554 h 200"/>
                            <a:gd name="T144" fmla="+- 0 10427 10103"/>
                            <a:gd name="T145" fmla="*/ T144 w 594"/>
                            <a:gd name="T146" fmla="+- 0 572 497"/>
                            <a:gd name="T147" fmla="*/ 572 h 200"/>
                            <a:gd name="T148" fmla="+- 0 10421 10103"/>
                            <a:gd name="T149" fmla="*/ T148 w 594"/>
                            <a:gd name="T150" fmla="+- 0 554 497"/>
                            <a:gd name="T151" fmla="*/ 554 h 200"/>
                            <a:gd name="T152" fmla="+- 0 10421 10103"/>
                            <a:gd name="T153" fmla="*/ T152 w 594"/>
                            <a:gd name="T154" fmla="+- 0 554 497"/>
                            <a:gd name="T155" fmla="*/ 554 h 200"/>
                            <a:gd name="T156" fmla="+- 0 10416 10103"/>
                            <a:gd name="T157" fmla="*/ T156 w 594"/>
                            <a:gd name="T158" fmla="+- 0 543 497"/>
                            <a:gd name="T159" fmla="*/ 543 h 200"/>
                            <a:gd name="T160" fmla="+- 0 10445 10103"/>
                            <a:gd name="T161" fmla="*/ T160 w 594"/>
                            <a:gd name="T162" fmla="+- 0 526 497"/>
                            <a:gd name="T163" fmla="*/ 526 h 200"/>
                            <a:gd name="T164" fmla="+- 0 10590 10103"/>
                            <a:gd name="T165" fmla="*/ T164 w 594"/>
                            <a:gd name="T166" fmla="+- 0 559 497"/>
                            <a:gd name="T167" fmla="*/ 559 h 200"/>
                            <a:gd name="T168" fmla="+- 0 10555 10103"/>
                            <a:gd name="T169" fmla="*/ T168 w 594"/>
                            <a:gd name="T170" fmla="+- 0 559 497"/>
                            <a:gd name="T171" fmla="*/ 559 h 200"/>
                            <a:gd name="T172" fmla="+- 0 10544 10103"/>
                            <a:gd name="T173" fmla="*/ T172 w 594"/>
                            <a:gd name="T174" fmla="+- 0 531 497"/>
                            <a:gd name="T175" fmla="*/ 531 h 200"/>
                            <a:gd name="T176" fmla="+- 0 10533 10103"/>
                            <a:gd name="T177" fmla="*/ T176 w 594"/>
                            <a:gd name="T178" fmla="+- 0 559 497"/>
                            <a:gd name="T179" fmla="*/ 559 h 200"/>
                            <a:gd name="T180" fmla="+- 0 10497 10103"/>
                            <a:gd name="T181" fmla="*/ T180 w 594"/>
                            <a:gd name="T182" fmla="+- 0 559 497"/>
                            <a:gd name="T183" fmla="*/ 559 h 200"/>
                            <a:gd name="T184" fmla="+- 0 10526 10103"/>
                            <a:gd name="T185" fmla="*/ T184 w 594"/>
                            <a:gd name="T186" fmla="+- 0 577 497"/>
                            <a:gd name="T187" fmla="*/ 577 h 200"/>
                            <a:gd name="T188" fmla="+- 0 10515 10103"/>
                            <a:gd name="T189" fmla="*/ T188 w 594"/>
                            <a:gd name="T190" fmla="+- 0 606 497"/>
                            <a:gd name="T191" fmla="*/ 606 h 200"/>
                            <a:gd name="T192" fmla="+- 0 10544 10103"/>
                            <a:gd name="T193" fmla="*/ T192 w 594"/>
                            <a:gd name="T194" fmla="+- 0 588 497"/>
                            <a:gd name="T195" fmla="*/ 588 h 200"/>
                            <a:gd name="T196" fmla="+- 0 10572 10103"/>
                            <a:gd name="T197" fmla="*/ T196 w 594"/>
                            <a:gd name="T198" fmla="+- 0 606 497"/>
                            <a:gd name="T199" fmla="*/ 606 h 200"/>
                            <a:gd name="T200" fmla="+- 0 10566 10103"/>
                            <a:gd name="T201" fmla="*/ T200 w 594"/>
                            <a:gd name="T202" fmla="+- 0 588 497"/>
                            <a:gd name="T203" fmla="*/ 588 h 200"/>
                            <a:gd name="T204" fmla="+- 0 10561 10103"/>
                            <a:gd name="T205" fmla="*/ T204 w 594"/>
                            <a:gd name="T206" fmla="+- 0 577 497"/>
                            <a:gd name="T207" fmla="*/ 577 h 200"/>
                            <a:gd name="T208" fmla="+- 0 10590 10103"/>
                            <a:gd name="T209" fmla="*/ T208 w 594"/>
                            <a:gd name="T210" fmla="+- 0 559 497"/>
                            <a:gd name="T211" fmla="*/ 559 h 200"/>
                            <a:gd name="T212" fmla="+- 0 10697 10103"/>
                            <a:gd name="T213" fmla="*/ T212 w 594"/>
                            <a:gd name="T214" fmla="+- 0 650 497"/>
                            <a:gd name="T215" fmla="*/ 650 h 200"/>
                            <a:gd name="T216" fmla="+- 0 10604 10103"/>
                            <a:gd name="T217" fmla="*/ T216 w 594"/>
                            <a:gd name="T218" fmla="+- 0 650 497"/>
                            <a:gd name="T219" fmla="*/ 650 h 200"/>
                            <a:gd name="T220" fmla="+- 0 10632 10103"/>
                            <a:gd name="T221" fmla="*/ T220 w 594"/>
                            <a:gd name="T222" fmla="+- 0 668 497"/>
                            <a:gd name="T223" fmla="*/ 668 h 200"/>
                            <a:gd name="T224" fmla="+- 0 10621 10103"/>
                            <a:gd name="T225" fmla="*/ T224 w 594"/>
                            <a:gd name="T226" fmla="+- 0 697 497"/>
                            <a:gd name="T227" fmla="*/ 697 h 200"/>
                            <a:gd name="T228" fmla="+- 0 10650 10103"/>
                            <a:gd name="T229" fmla="*/ T228 w 594"/>
                            <a:gd name="T230" fmla="+- 0 679 497"/>
                            <a:gd name="T231" fmla="*/ 679 h 200"/>
                            <a:gd name="T232" fmla="+- 0 10672 10103"/>
                            <a:gd name="T233" fmla="*/ T232 w 594"/>
                            <a:gd name="T234" fmla="+- 0 679 497"/>
                            <a:gd name="T235" fmla="*/ 679 h 200"/>
                            <a:gd name="T236" fmla="+- 0 10668 10103"/>
                            <a:gd name="T237" fmla="*/ T236 w 594"/>
                            <a:gd name="T238" fmla="+- 0 668 497"/>
                            <a:gd name="T239" fmla="*/ 668 h 200"/>
                            <a:gd name="T240" fmla="+- 0 10697 10103"/>
                            <a:gd name="T241" fmla="*/ T240 w 594"/>
                            <a:gd name="T242" fmla="+- 0 650 497"/>
                            <a:gd name="T243" fmla="*/ 65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94" h="200">
                              <a:moveTo>
                                <a:pt x="93" y="151"/>
                              </a:moveTo>
                              <a:lnTo>
                                <a:pt x="57" y="151"/>
                              </a:lnTo>
                              <a:lnTo>
                                <a:pt x="46" y="122"/>
                              </a:lnTo>
                              <a:lnTo>
                                <a:pt x="35" y="151"/>
                              </a:lnTo>
                              <a:lnTo>
                                <a:pt x="0" y="151"/>
                              </a:lnTo>
                              <a:lnTo>
                                <a:pt x="29" y="169"/>
                              </a:lnTo>
                              <a:lnTo>
                                <a:pt x="18" y="198"/>
                              </a:lnTo>
                              <a:lnTo>
                                <a:pt x="46" y="180"/>
                              </a:lnTo>
                              <a:lnTo>
                                <a:pt x="75" y="198"/>
                              </a:lnTo>
                              <a:lnTo>
                                <a:pt x="68" y="180"/>
                              </a:lnTo>
                              <a:lnTo>
                                <a:pt x="64" y="169"/>
                              </a:lnTo>
                              <a:lnTo>
                                <a:pt x="93" y="151"/>
                              </a:lnTo>
                              <a:moveTo>
                                <a:pt x="196" y="62"/>
                              </a:moveTo>
                              <a:lnTo>
                                <a:pt x="160" y="62"/>
                              </a:lnTo>
                              <a:lnTo>
                                <a:pt x="149" y="34"/>
                              </a:lnTo>
                              <a:lnTo>
                                <a:pt x="138" y="62"/>
                              </a:lnTo>
                              <a:lnTo>
                                <a:pt x="103" y="62"/>
                              </a:lnTo>
                              <a:lnTo>
                                <a:pt x="131" y="80"/>
                              </a:lnTo>
                              <a:lnTo>
                                <a:pt x="120" y="109"/>
                              </a:lnTo>
                              <a:lnTo>
                                <a:pt x="149" y="91"/>
                              </a:lnTo>
                              <a:lnTo>
                                <a:pt x="178" y="109"/>
                              </a:lnTo>
                              <a:lnTo>
                                <a:pt x="171" y="91"/>
                              </a:lnTo>
                              <a:lnTo>
                                <a:pt x="167" y="80"/>
                              </a:lnTo>
                              <a:lnTo>
                                <a:pt x="196" y="62"/>
                              </a:lnTo>
                              <a:moveTo>
                                <a:pt x="307" y="29"/>
                              </a:moveTo>
                              <a:lnTo>
                                <a:pt x="296" y="0"/>
                              </a:lnTo>
                              <a:lnTo>
                                <a:pt x="285" y="29"/>
                              </a:lnTo>
                              <a:lnTo>
                                <a:pt x="307" y="29"/>
                              </a:lnTo>
                              <a:moveTo>
                                <a:pt x="342" y="29"/>
                              </a:moveTo>
                              <a:lnTo>
                                <a:pt x="249" y="29"/>
                              </a:lnTo>
                              <a:lnTo>
                                <a:pt x="278" y="46"/>
                              </a:lnTo>
                              <a:lnTo>
                                <a:pt x="267" y="75"/>
                              </a:lnTo>
                              <a:lnTo>
                                <a:pt x="296" y="57"/>
                              </a:lnTo>
                              <a:lnTo>
                                <a:pt x="324" y="75"/>
                              </a:lnTo>
                              <a:lnTo>
                                <a:pt x="318" y="57"/>
                              </a:lnTo>
                              <a:lnTo>
                                <a:pt x="313" y="46"/>
                              </a:lnTo>
                              <a:lnTo>
                                <a:pt x="342" y="29"/>
                              </a:lnTo>
                              <a:moveTo>
                                <a:pt x="487" y="62"/>
                              </a:moveTo>
                              <a:lnTo>
                                <a:pt x="452" y="62"/>
                              </a:lnTo>
                              <a:lnTo>
                                <a:pt x="441" y="34"/>
                              </a:lnTo>
                              <a:lnTo>
                                <a:pt x="430" y="62"/>
                              </a:lnTo>
                              <a:lnTo>
                                <a:pt x="394" y="62"/>
                              </a:lnTo>
                              <a:lnTo>
                                <a:pt x="423" y="80"/>
                              </a:lnTo>
                              <a:lnTo>
                                <a:pt x="412" y="109"/>
                              </a:lnTo>
                              <a:lnTo>
                                <a:pt x="441" y="91"/>
                              </a:lnTo>
                              <a:lnTo>
                                <a:pt x="469" y="109"/>
                              </a:lnTo>
                              <a:lnTo>
                                <a:pt x="463" y="91"/>
                              </a:lnTo>
                              <a:lnTo>
                                <a:pt x="458" y="80"/>
                              </a:lnTo>
                              <a:lnTo>
                                <a:pt x="487" y="62"/>
                              </a:lnTo>
                              <a:moveTo>
                                <a:pt x="594" y="153"/>
                              </a:moveTo>
                              <a:lnTo>
                                <a:pt x="501" y="153"/>
                              </a:lnTo>
                              <a:lnTo>
                                <a:pt x="529" y="171"/>
                              </a:lnTo>
                              <a:lnTo>
                                <a:pt x="518" y="200"/>
                              </a:lnTo>
                              <a:lnTo>
                                <a:pt x="547" y="182"/>
                              </a:lnTo>
                              <a:lnTo>
                                <a:pt x="569" y="182"/>
                              </a:lnTo>
                              <a:lnTo>
                                <a:pt x="565" y="171"/>
                              </a:lnTo>
                              <a:lnTo>
                                <a:pt x="594" y="153"/>
                              </a:lnTo>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02" y="496"/>
                          <a:ext cx="63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6"/>
                      <wps:cNvSpPr>
                        <a:spLocks/>
                      </wps:cNvSpPr>
                      <wps:spPr bwMode="auto">
                        <a:xfrm>
                          <a:off x="10101" y="621"/>
                          <a:ext cx="635" cy="448"/>
                        </a:xfrm>
                        <a:custGeom>
                          <a:avLst/>
                          <a:gdLst>
                            <a:gd name="T0" fmla="+- 0 10101 10101"/>
                            <a:gd name="T1" fmla="*/ T0 w 635"/>
                            <a:gd name="T2" fmla="+- 0 899 621"/>
                            <a:gd name="T3" fmla="*/ 899 h 448"/>
                            <a:gd name="T4" fmla="+- 0 10119 10101"/>
                            <a:gd name="T5" fmla="*/ T4 w 635"/>
                            <a:gd name="T6" fmla="+- 0 945 621"/>
                            <a:gd name="T7" fmla="*/ 945 h 448"/>
                            <a:gd name="T8" fmla="+- 0 10148 10101"/>
                            <a:gd name="T9" fmla="*/ T8 w 635"/>
                            <a:gd name="T10" fmla="+- 0 928 621"/>
                            <a:gd name="T11" fmla="*/ 928 h 448"/>
                            <a:gd name="T12" fmla="+- 0 10170 10101"/>
                            <a:gd name="T13" fmla="*/ T12 w 635"/>
                            <a:gd name="T14" fmla="+- 0 928 621"/>
                            <a:gd name="T15" fmla="*/ 928 h 448"/>
                            <a:gd name="T16" fmla="+- 0 10166 10101"/>
                            <a:gd name="T17" fmla="*/ T16 w 635"/>
                            <a:gd name="T18" fmla="+- 0 917 621"/>
                            <a:gd name="T19" fmla="*/ 917 h 448"/>
                            <a:gd name="T20" fmla="+- 0 10264 10101"/>
                            <a:gd name="T21" fmla="*/ T20 w 635"/>
                            <a:gd name="T22" fmla="+- 0 989 621"/>
                            <a:gd name="T23" fmla="*/ 989 h 448"/>
                            <a:gd name="T24" fmla="+- 0 10242 10101"/>
                            <a:gd name="T25" fmla="*/ T24 w 635"/>
                            <a:gd name="T26" fmla="+- 0 989 621"/>
                            <a:gd name="T27" fmla="*/ 989 h 448"/>
                            <a:gd name="T28" fmla="+- 0 10299 10101"/>
                            <a:gd name="T29" fmla="*/ T28 w 635"/>
                            <a:gd name="T30" fmla="+- 0 989 621"/>
                            <a:gd name="T31" fmla="*/ 989 h 448"/>
                            <a:gd name="T32" fmla="+- 0 10235 10101"/>
                            <a:gd name="T33" fmla="*/ T32 w 635"/>
                            <a:gd name="T34" fmla="+- 0 1007 621"/>
                            <a:gd name="T35" fmla="*/ 1007 h 448"/>
                            <a:gd name="T36" fmla="+- 0 10253 10101"/>
                            <a:gd name="T37" fmla="*/ T36 w 635"/>
                            <a:gd name="T38" fmla="+- 0 1018 621"/>
                            <a:gd name="T39" fmla="*/ 1018 h 448"/>
                            <a:gd name="T40" fmla="+- 0 10281 10101"/>
                            <a:gd name="T41" fmla="*/ T40 w 635"/>
                            <a:gd name="T42" fmla="+- 0 1035 621"/>
                            <a:gd name="T43" fmla="*/ 1035 h 448"/>
                            <a:gd name="T44" fmla="+- 0 10275 10101"/>
                            <a:gd name="T45" fmla="*/ T44 w 635"/>
                            <a:gd name="T46" fmla="+- 0 1018 621"/>
                            <a:gd name="T47" fmla="*/ 1018 h 448"/>
                            <a:gd name="T48" fmla="+- 0 10299 10101"/>
                            <a:gd name="T49" fmla="*/ T48 w 635"/>
                            <a:gd name="T50" fmla="+- 0 989 621"/>
                            <a:gd name="T51" fmla="*/ 989 h 448"/>
                            <a:gd name="T52" fmla="+- 0 10410 10101"/>
                            <a:gd name="T53" fmla="*/ T52 w 635"/>
                            <a:gd name="T54" fmla="+- 0 1022 621"/>
                            <a:gd name="T55" fmla="*/ 1022 h 448"/>
                            <a:gd name="T56" fmla="+- 0 10388 10101"/>
                            <a:gd name="T57" fmla="*/ T56 w 635"/>
                            <a:gd name="T58" fmla="+- 0 1022 621"/>
                            <a:gd name="T59" fmla="*/ 1022 h 448"/>
                            <a:gd name="T60" fmla="+- 0 10381 10101"/>
                            <a:gd name="T61" fmla="*/ T60 w 635"/>
                            <a:gd name="T62" fmla="+- 0 1040 621"/>
                            <a:gd name="T63" fmla="*/ 1040 h 448"/>
                            <a:gd name="T64" fmla="+- 0 10399 10101"/>
                            <a:gd name="T65" fmla="*/ T64 w 635"/>
                            <a:gd name="T66" fmla="+- 0 1051 621"/>
                            <a:gd name="T67" fmla="*/ 1051 h 448"/>
                            <a:gd name="T68" fmla="+- 0 10421 10101"/>
                            <a:gd name="T69" fmla="*/ T68 w 635"/>
                            <a:gd name="T70" fmla="+- 0 1051 621"/>
                            <a:gd name="T71" fmla="*/ 1051 h 448"/>
                            <a:gd name="T72" fmla="+- 0 10417 10101"/>
                            <a:gd name="T73" fmla="*/ T72 w 635"/>
                            <a:gd name="T74" fmla="+- 0 1040 621"/>
                            <a:gd name="T75" fmla="*/ 1040 h 448"/>
                            <a:gd name="T76" fmla="+- 0 10590 10101"/>
                            <a:gd name="T77" fmla="*/ T76 w 635"/>
                            <a:gd name="T78" fmla="+- 0 989 621"/>
                            <a:gd name="T79" fmla="*/ 989 h 448"/>
                            <a:gd name="T80" fmla="+- 0 10543 10101"/>
                            <a:gd name="T81" fmla="*/ T80 w 635"/>
                            <a:gd name="T82" fmla="+- 0 961 621"/>
                            <a:gd name="T83" fmla="*/ 961 h 448"/>
                            <a:gd name="T84" fmla="+- 0 10497 10101"/>
                            <a:gd name="T85" fmla="*/ T84 w 635"/>
                            <a:gd name="T86" fmla="+- 0 989 621"/>
                            <a:gd name="T87" fmla="*/ 989 h 448"/>
                            <a:gd name="T88" fmla="+- 0 10515 10101"/>
                            <a:gd name="T89" fmla="*/ T88 w 635"/>
                            <a:gd name="T90" fmla="+- 0 1036 621"/>
                            <a:gd name="T91" fmla="*/ 1036 h 448"/>
                            <a:gd name="T92" fmla="+- 0 10572 10101"/>
                            <a:gd name="T93" fmla="*/ T92 w 635"/>
                            <a:gd name="T94" fmla="+- 0 1036 621"/>
                            <a:gd name="T95" fmla="*/ 1036 h 448"/>
                            <a:gd name="T96" fmla="+- 0 10561 10101"/>
                            <a:gd name="T97" fmla="*/ T96 w 635"/>
                            <a:gd name="T98" fmla="+- 0 1007 621"/>
                            <a:gd name="T99" fmla="*/ 1007 h 448"/>
                            <a:gd name="T100" fmla="+- 0 10661 10101"/>
                            <a:gd name="T101" fmla="*/ T100 w 635"/>
                            <a:gd name="T102" fmla="+- 0 899 621"/>
                            <a:gd name="T103" fmla="*/ 899 h 448"/>
                            <a:gd name="T104" fmla="+- 0 10639 10101"/>
                            <a:gd name="T105" fmla="*/ T104 w 635"/>
                            <a:gd name="T106" fmla="+- 0 899 621"/>
                            <a:gd name="T107" fmla="*/ 899 h 448"/>
                            <a:gd name="T108" fmla="+- 0 10661 10101"/>
                            <a:gd name="T109" fmla="*/ T108 w 635"/>
                            <a:gd name="T110" fmla="+- 0 650 621"/>
                            <a:gd name="T111" fmla="*/ 650 h 448"/>
                            <a:gd name="T112" fmla="+- 0 10639 10101"/>
                            <a:gd name="T113" fmla="*/ T112 w 635"/>
                            <a:gd name="T114" fmla="+- 0 650 621"/>
                            <a:gd name="T115" fmla="*/ 650 h 448"/>
                            <a:gd name="T116" fmla="+- 0 10679 10101"/>
                            <a:gd name="T117" fmla="*/ T116 w 635"/>
                            <a:gd name="T118" fmla="+- 0 697 621"/>
                            <a:gd name="T119" fmla="*/ 697 h 448"/>
                            <a:gd name="T120" fmla="+- 0 10650 10101"/>
                            <a:gd name="T121" fmla="*/ T120 w 635"/>
                            <a:gd name="T122" fmla="+- 0 679 621"/>
                            <a:gd name="T123" fmla="*/ 679 h 448"/>
                            <a:gd name="T124" fmla="+- 0 10697 10101"/>
                            <a:gd name="T125" fmla="*/ T124 w 635"/>
                            <a:gd name="T126" fmla="+- 0 899 621"/>
                            <a:gd name="T127" fmla="*/ 899 h 448"/>
                            <a:gd name="T128" fmla="+- 0 10632 10101"/>
                            <a:gd name="T129" fmla="*/ T128 w 635"/>
                            <a:gd name="T130" fmla="+- 0 917 621"/>
                            <a:gd name="T131" fmla="*/ 917 h 448"/>
                            <a:gd name="T132" fmla="+- 0 10650 10101"/>
                            <a:gd name="T133" fmla="*/ T132 w 635"/>
                            <a:gd name="T134" fmla="+- 0 928 621"/>
                            <a:gd name="T135" fmla="*/ 928 h 448"/>
                            <a:gd name="T136" fmla="+- 0 10679 10101"/>
                            <a:gd name="T137" fmla="*/ T136 w 635"/>
                            <a:gd name="T138" fmla="+- 0 946 621"/>
                            <a:gd name="T139" fmla="*/ 946 h 448"/>
                            <a:gd name="T140" fmla="+- 0 10672 10101"/>
                            <a:gd name="T141" fmla="*/ T140 w 635"/>
                            <a:gd name="T142" fmla="+- 0 928 621"/>
                            <a:gd name="T143" fmla="*/ 928 h 448"/>
                            <a:gd name="T144" fmla="+- 0 10697 10101"/>
                            <a:gd name="T145" fmla="*/ T144 w 635"/>
                            <a:gd name="T146" fmla="+- 0 899 621"/>
                            <a:gd name="T147" fmla="*/ 899 h 448"/>
                            <a:gd name="T148" fmla="+- 0 10701 10101"/>
                            <a:gd name="T149" fmla="*/ T148 w 635"/>
                            <a:gd name="T150" fmla="+- 0 775 621"/>
                            <a:gd name="T151" fmla="*/ 775 h 448"/>
                            <a:gd name="T152" fmla="+- 0 10679 10101"/>
                            <a:gd name="T153" fmla="*/ T152 w 635"/>
                            <a:gd name="T154" fmla="+- 0 775 621"/>
                            <a:gd name="T155" fmla="*/ 775 h 448"/>
                            <a:gd name="T156" fmla="+- 0 10672 10101"/>
                            <a:gd name="T157" fmla="*/ T156 w 635"/>
                            <a:gd name="T158" fmla="+- 0 792 621"/>
                            <a:gd name="T159" fmla="*/ 792 h 448"/>
                            <a:gd name="T160" fmla="+- 0 10690 10101"/>
                            <a:gd name="T161" fmla="*/ T160 w 635"/>
                            <a:gd name="T162" fmla="+- 0 803 621"/>
                            <a:gd name="T163" fmla="*/ 803 h 448"/>
                            <a:gd name="T164" fmla="+- 0 10712 10101"/>
                            <a:gd name="T165" fmla="*/ T164 w 635"/>
                            <a:gd name="T166" fmla="+- 0 803 621"/>
                            <a:gd name="T167" fmla="*/ 803 h 448"/>
                            <a:gd name="T168" fmla="+- 0 10736 10101"/>
                            <a:gd name="T169" fmla="*/ T168 w 635"/>
                            <a:gd name="T170" fmla="+- 0 775 621"/>
                            <a:gd name="T171" fmla="*/ 775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5" h="448">
                              <a:moveTo>
                                <a:pt x="94" y="278"/>
                              </a:moveTo>
                              <a:lnTo>
                                <a:pt x="0" y="278"/>
                              </a:lnTo>
                              <a:lnTo>
                                <a:pt x="29" y="296"/>
                              </a:lnTo>
                              <a:lnTo>
                                <a:pt x="18" y="324"/>
                              </a:lnTo>
                              <a:lnTo>
                                <a:pt x="47" y="307"/>
                              </a:lnTo>
                              <a:lnTo>
                                <a:pt x="76" y="324"/>
                              </a:lnTo>
                              <a:lnTo>
                                <a:pt x="69" y="307"/>
                              </a:lnTo>
                              <a:lnTo>
                                <a:pt x="65" y="296"/>
                              </a:lnTo>
                              <a:lnTo>
                                <a:pt x="94" y="278"/>
                              </a:lnTo>
                              <a:moveTo>
                                <a:pt x="163" y="368"/>
                              </a:moveTo>
                              <a:lnTo>
                                <a:pt x="152" y="339"/>
                              </a:lnTo>
                              <a:lnTo>
                                <a:pt x="141" y="368"/>
                              </a:lnTo>
                              <a:lnTo>
                                <a:pt x="163" y="368"/>
                              </a:lnTo>
                              <a:moveTo>
                                <a:pt x="198" y="368"/>
                              </a:moveTo>
                              <a:lnTo>
                                <a:pt x="105" y="368"/>
                              </a:lnTo>
                              <a:lnTo>
                                <a:pt x="134" y="386"/>
                              </a:lnTo>
                              <a:lnTo>
                                <a:pt x="123" y="414"/>
                              </a:lnTo>
                              <a:lnTo>
                                <a:pt x="152" y="397"/>
                              </a:lnTo>
                              <a:lnTo>
                                <a:pt x="180" y="414"/>
                              </a:lnTo>
                              <a:lnTo>
                                <a:pt x="174" y="397"/>
                              </a:lnTo>
                              <a:lnTo>
                                <a:pt x="169" y="386"/>
                              </a:lnTo>
                              <a:lnTo>
                                <a:pt x="198" y="368"/>
                              </a:lnTo>
                              <a:moveTo>
                                <a:pt x="345" y="401"/>
                              </a:moveTo>
                              <a:lnTo>
                                <a:pt x="309" y="401"/>
                              </a:lnTo>
                              <a:lnTo>
                                <a:pt x="298" y="373"/>
                              </a:lnTo>
                              <a:lnTo>
                                <a:pt x="287" y="401"/>
                              </a:lnTo>
                              <a:lnTo>
                                <a:pt x="251" y="401"/>
                              </a:lnTo>
                              <a:lnTo>
                                <a:pt x="280" y="419"/>
                              </a:lnTo>
                              <a:lnTo>
                                <a:pt x="269" y="448"/>
                              </a:lnTo>
                              <a:lnTo>
                                <a:pt x="298" y="430"/>
                              </a:lnTo>
                              <a:lnTo>
                                <a:pt x="327" y="448"/>
                              </a:lnTo>
                              <a:lnTo>
                                <a:pt x="320" y="430"/>
                              </a:lnTo>
                              <a:lnTo>
                                <a:pt x="316" y="419"/>
                              </a:lnTo>
                              <a:lnTo>
                                <a:pt x="345" y="401"/>
                              </a:lnTo>
                              <a:moveTo>
                                <a:pt x="489" y="368"/>
                              </a:moveTo>
                              <a:lnTo>
                                <a:pt x="453" y="368"/>
                              </a:lnTo>
                              <a:lnTo>
                                <a:pt x="442" y="340"/>
                              </a:lnTo>
                              <a:lnTo>
                                <a:pt x="431" y="368"/>
                              </a:lnTo>
                              <a:lnTo>
                                <a:pt x="396" y="368"/>
                              </a:lnTo>
                              <a:lnTo>
                                <a:pt x="425" y="386"/>
                              </a:lnTo>
                              <a:lnTo>
                                <a:pt x="414" y="415"/>
                              </a:lnTo>
                              <a:lnTo>
                                <a:pt x="442" y="397"/>
                              </a:lnTo>
                              <a:lnTo>
                                <a:pt x="471" y="415"/>
                              </a:lnTo>
                              <a:lnTo>
                                <a:pt x="464" y="397"/>
                              </a:lnTo>
                              <a:lnTo>
                                <a:pt x="460" y="386"/>
                              </a:lnTo>
                              <a:lnTo>
                                <a:pt x="489" y="368"/>
                              </a:lnTo>
                              <a:moveTo>
                                <a:pt x="560" y="278"/>
                              </a:moveTo>
                              <a:lnTo>
                                <a:pt x="549" y="250"/>
                              </a:lnTo>
                              <a:lnTo>
                                <a:pt x="538" y="278"/>
                              </a:lnTo>
                              <a:lnTo>
                                <a:pt x="560" y="278"/>
                              </a:lnTo>
                              <a:moveTo>
                                <a:pt x="560" y="29"/>
                              </a:moveTo>
                              <a:lnTo>
                                <a:pt x="549" y="0"/>
                              </a:lnTo>
                              <a:lnTo>
                                <a:pt x="538" y="29"/>
                              </a:lnTo>
                              <a:lnTo>
                                <a:pt x="560" y="29"/>
                              </a:lnTo>
                              <a:moveTo>
                                <a:pt x="578" y="76"/>
                              </a:moveTo>
                              <a:lnTo>
                                <a:pt x="571" y="58"/>
                              </a:lnTo>
                              <a:lnTo>
                                <a:pt x="549" y="58"/>
                              </a:lnTo>
                              <a:lnTo>
                                <a:pt x="578" y="76"/>
                              </a:lnTo>
                              <a:moveTo>
                                <a:pt x="596" y="278"/>
                              </a:moveTo>
                              <a:lnTo>
                                <a:pt x="502" y="278"/>
                              </a:lnTo>
                              <a:lnTo>
                                <a:pt x="531" y="296"/>
                              </a:lnTo>
                              <a:lnTo>
                                <a:pt x="520" y="325"/>
                              </a:lnTo>
                              <a:lnTo>
                                <a:pt x="549" y="307"/>
                              </a:lnTo>
                              <a:lnTo>
                                <a:pt x="578" y="325"/>
                              </a:lnTo>
                              <a:lnTo>
                                <a:pt x="571" y="307"/>
                              </a:lnTo>
                              <a:lnTo>
                                <a:pt x="567" y="296"/>
                              </a:lnTo>
                              <a:lnTo>
                                <a:pt x="596" y="278"/>
                              </a:lnTo>
                              <a:moveTo>
                                <a:pt x="635" y="154"/>
                              </a:moveTo>
                              <a:lnTo>
                                <a:pt x="600" y="154"/>
                              </a:lnTo>
                              <a:lnTo>
                                <a:pt x="589" y="125"/>
                              </a:lnTo>
                              <a:lnTo>
                                <a:pt x="578" y="154"/>
                              </a:lnTo>
                              <a:lnTo>
                                <a:pt x="542" y="154"/>
                              </a:lnTo>
                              <a:lnTo>
                                <a:pt x="571" y="171"/>
                              </a:lnTo>
                              <a:lnTo>
                                <a:pt x="560" y="200"/>
                              </a:lnTo>
                              <a:lnTo>
                                <a:pt x="589" y="182"/>
                              </a:lnTo>
                              <a:lnTo>
                                <a:pt x="617" y="200"/>
                              </a:lnTo>
                              <a:lnTo>
                                <a:pt x="611" y="182"/>
                              </a:lnTo>
                              <a:lnTo>
                                <a:pt x="606" y="171"/>
                              </a:lnTo>
                              <a:lnTo>
                                <a:pt x="635" y="154"/>
                              </a:lnTo>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60" y="742"/>
                          <a:ext cx="386"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4"/>
                      <wps:cNvSpPr>
                        <a:spLocks/>
                      </wps:cNvSpPr>
                      <wps:spPr bwMode="auto">
                        <a:xfrm>
                          <a:off x="10061" y="743"/>
                          <a:ext cx="99" cy="156"/>
                        </a:xfrm>
                        <a:custGeom>
                          <a:avLst/>
                          <a:gdLst>
                            <a:gd name="T0" fmla="+- 0 10137 10061"/>
                            <a:gd name="T1" fmla="*/ T0 w 99"/>
                            <a:gd name="T2" fmla="+- 0 819 743"/>
                            <a:gd name="T3" fmla="*/ 819 h 156"/>
                            <a:gd name="T4" fmla="+- 0 10130 10061"/>
                            <a:gd name="T5" fmla="*/ T4 w 99"/>
                            <a:gd name="T6" fmla="+- 0 802 743"/>
                            <a:gd name="T7" fmla="*/ 802 h 156"/>
                            <a:gd name="T8" fmla="+- 0 10108 10061"/>
                            <a:gd name="T9" fmla="*/ T8 w 99"/>
                            <a:gd name="T10" fmla="+- 0 802 743"/>
                            <a:gd name="T11" fmla="*/ 802 h 156"/>
                            <a:gd name="T12" fmla="+- 0 10137 10061"/>
                            <a:gd name="T13" fmla="*/ T12 w 99"/>
                            <a:gd name="T14" fmla="+- 0 819 743"/>
                            <a:gd name="T15" fmla="*/ 819 h 156"/>
                            <a:gd name="T16" fmla="+- 0 10155 10061"/>
                            <a:gd name="T17" fmla="*/ T16 w 99"/>
                            <a:gd name="T18" fmla="+- 0 773 743"/>
                            <a:gd name="T19" fmla="*/ 773 h 156"/>
                            <a:gd name="T20" fmla="+- 0 10119 10061"/>
                            <a:gd name="T21" fmla="*/ T20 w 99"/>
                            <a:gd name="T22" fmla="+- 0 773 743"/>
                            <a:gd name="T23" fmla="*/ 773 h 156"/>
                            <a:gd name="T24" fmla="+- 0 10108 10061"/>
                            <a:gd name="T25" fmla="*/ T24 w 99"/>
                            <a:gd name="T26" fmla="+- 0 743 743"/>
                            <a:gd name="T27" fmla="*/ 743 h 156"/>
                            <a:gd name="T28" fmla="+- 0 10097 10061"/>
                            <a:gd name="T29" fmla="*/ T28 w 99"/>
                            <a:gd name="T30" fmla="+- 0 773 743"/>
                            <a:gd name="T31" fmla="*/ 773 h 156"/>
                            <a:gd name="T32" fmla="+- 0 10061 10061"/>
                            <a:gd name="T33" fmla="*/ T32 w 99"/>
                            <a:gd name="T34" fmla="+- 0 773 743"/>
                            <a:gd name="T35" fmla="*/ 773 h 156"/>
                            <a:gd name="T36" fmla="+- 0 10090 10061"/>
                            <a:gd name="T37" fmla="*/ T36 w 99"/>
                            <a:gd name="T38" fmla="+- 0 790 743"/>
                            <a:gd name="T39" fmla="*/ 790 h 156"/>
                            <a:gd name="T40" fmla="+- 0 10079 10061"/>
                            <a:gd name="T41" fmla="*/ T40 w 99"/>
                            <a:gd name="T42" fmla="+- 0 819 743"/>
                            <a:gd name="T43" fmla="*/ 819 h 156"/>
                            <a:gd name="T44" fmla="+- 0 10108 10061"/>
                            <a:gd name="T45" fmla="*/ T44 w 99"/>
                            <a:gd name="T46" fmla="+- 0 802 743"/>
                            <a:gd name="T47" fmla="*/ 802 h 156"/>
                            <a:gd name="T48" fmla="+- 0 10130 10061"/>
                            <a:gd name="T49" fmla="*/ T48 w 99"/>
                            <a:gd name="T50" fmla="+- 0 802 743"/>
                            <a:gd name="T51" fmla="*/ 802 h 156"/>
                            <a:gd name="T52" fmla="+- 0 10126 10061"/>
                            <a:gd name="T53" fmla="*/ T52 w 99"/>
                            <a:gd name="T54" fmla="+- 0 790 743"/>
                            <a:gd name="T55" fmla="*/ 790 h 156"/>
                            <a:gd name="T56" fmla="+- 0 10155 10061"/>
                            <a:gd name="T57" fmla="*/ T56 w 99"/>
                            <a:gd name="T58" fmla="+- 0 773 743"/>
                            <a:gd name="T59" fmla="*/ 773 h 156"/>
                            <a:gd name="T60" fmla="+- 0 10159 10061"/>
                            <a:gd name="T61" fmla="*/ T60 w 99"/>
                            <a:gd name="T62" fmla="+- 0 899 743"/>
                            <a:gd name="T63" fmla="*/ 899 h 156"/>
                            <a:gd name="T64" fmla="+- 0 10148 10061"/>
                            <a:gd name="T65" fmla="*/ T64 w 99"/>
                            <a:gd name="T66" fmla="+- 0 870 743"/>
                            <a:gd name="T67" fmla="*/ 870 h 156"/>
                            <a:gd name="T68" fmla="+- 0 10137 10061"/>
                            <a:gd name="T69" fmla="*/ T68 w 99"/>
                            <a:gd name="T70" fmla="+- 0 899 743"/>
                            <a:gd name="T71" fmla="*/ 899 h 156"/>
                            <a:gd name="T72" fmla="+- 0 10159 10061"/>
                            <a:gd name="T73" fmla="*/ T72 w 99"/>
                            <a:gd name="T74" fmla="+- 0 899 743"/>
                            <a:gd name="T75" fmla="*/ 899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 h="156">
                              <a:moveTo>
                                <a:pt x="76" y="76"/>
                              </a:moveTo>
                              <a:lnTo>
                                <a:pt x="69" y="59"/>
                              </a:lnTo>
                              <a:lnTo>
                                <a:pt x="47" y="59"/>
                              </a:lnTo>
                              <a:lnTo>
                                <a:pt x="76" y="76"/>
                              </a:lnTo>
                              <a:moveTo>
                                <a:pt x="94" y="30"/>
                              </a:moveTo>
                              <a:lnTo>
                                <a:pt x="58" y="30"/>
                              </a:lnTo>
                              <a:lnTo>
                                <a:pt x="47" y="0"/>
                              </a:lnTo>
                              <a:lnTo>
                                <a:pt x="36" y="30"/>
                              </a:lnTo>
                              <a:lnTo>
                                <a:pt x="0" y="30"/>
                              </a:lnTo>
                              <a:lnTo>
                                <a:pt x="29" y="47"/>
                              </a:lnTo>
                              <a:lnTo>
                                <a:pt x="18" y="76"/>
                              </a:lnTo>
                              <a:lnTo>
                                <a:pt x="47" y="59"/>
                              </a:lnTo>
                              <a:lnTo>
                                <a:pt x="69" y="59"/>
                              </a:lnTo>
                              <a:lnTo>
                                <a:pt x="65" y="47"/>
                              </a:lnTo>
                              <a:lnTo>
                                <a:pt x="94" y="30"/>
                              </a:lnTo>
                              <a:moveTo>
                                <a:pt x="98" y="156"/>
                              </a:moveTo>
                              <a:lnTo>
                                <a:pt x="87" y="127"/>
                              </a:lnTo>
                              <a:lnTo>
                                <a:pt x="76" y="156"/>
                              </a:lnTo>
                              <a:lnTo>
                                <a:pt x="98" y="156"/>
                              </a:lnTo>
                            </a:path>
                          </a:pathLst>
                        </a:custGeom>
                        <a:solidFill>
                          <a:srgbClr val="0092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D70EF" id="Group 3" o:spid="_x0000_s1026" style="position:absolute;margin-left:503.05pt;margin-top:24.85pt;width:33.85pt;height:28.65pt;z-index:-252259328;mso-position-horizontal-relative:page;mso-position-vertical-relative:page" coordorigin="10061,497" coordsize="677,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">
              <v:shape id="AutoShape 8" o:spid="_x0000_s1027" style="position:absolute;left:10102;top:497;width:594;height:200;visibility:visible;mso-wrap-style:square;v-text-anchor:top" coordsize="5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" path="m93,151r-36,l46,122,35,151,,151r29,18l18,198,46,180r29,18l68,180,64,169,93,151m196,62r-36,l149,34,138,62r-35,l131,80r-11,29l149,91r29,18l171,91,167,80,196,62m307,29l296,,285,29r22,m342,29r-93,l278,46,267,75,296,57r28,18l318,57,313,46,342,29m487,62r-35,l441,34,430,62r-36,l423,80r-11,29l441,91r28,18l463,91,458,80,487,62t107,91l501,153r28,18l518,200r29,-18l569,182r-4,-11l594,153e" fillcolor="#0092cf" stroked="f">
                <v:path arrowok="t" o:connecttype="custom" o:connectlocs="93,648;57,648;46,619;35,648;0,648;29,666;18,695;46,677;75,695;68,677;64,666;93,648;196,559;160,559;149,531;138,559;103,559;131,577;120,606;149,588;149,588;178,606;171,588;171,588;171,588;167,577;196,559;307,526;296,497;285,526;307,526;342,526;249,526;278,543;267,572;296,554;324,572;318,554;318,554;313,543;342,526;487,559;452,559;441,531;430,559;394,559;423,577;412,606;441,588;469,606;463,588;458,577;487,559;594,650;501,650;529,668;518,697;547,679;569,679;565,668;594,650"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102;top:496;width:635;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">
                <v:imagedata r:id="rId3" o:title=""/>
              </v:shape>
              <v:shape id="AutoShape 6" o:spid="_x0000_s1029" style="position:absolute;left:10101;top:621;width:635;height:448;visibility:visible;mso-wrap-style:square;v-text-anchor:top" coordsize="63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" path="m94,278l,278r29,18l18,324,47,307r29,17l69,307,65,296,94,278t69,90l152,339r-11,29l163,368t35,l105,368r29,18l123,414r29,-17l180,414r-6,-17l169,386r29,-18m345,401r-36,l298,373r-11,28l251,401r29,18l269,448r29,-18l327,448r-7,-18l316,419r29,-18m489,368r-36,l442,340r-11,28l396,368r29,18l414,415r28,-18l471,415r-7,-18l460,386r29,-18m560,278l549,250r-11,28l560,278t,-249l549,,538,29r22,m578,76l571,58r-22,l578,76t18,202l502,278r29,18l520,325r29,-18l578,325r-7,-18l567,296r29,-18m635,154r-35,l589,125r-11,29l542,154r29,17l560,200r29,-18l617,200r-6,-18l606,171r29,-17e" fillcolor="#0092cf" stroked="f">
                <v:path arrowok="t" o:connecttype="custom" o:connectlocs="0,899;18,945;47,928;69,928;65,917;163,989;141,989;198,989;134,1007;152,1018;180,1035;174,1018;198,989;309,1022;287,1022;280,1040;298,1051;320,1051;316,1040;489,989;442,961;396,989;414,1036;471,1036;460,1007;560,899;538,899;560,650;538,650;578,697;549,679;596,899;531,917;549,928;578,946;571,928;596,899;600,775;578,775;571,792;589,803;611,803;635,775" o:connectangles="0,0,0,0,0,0,0,0,0,0,0,0,0,0,0,0,0,0,0,0,0,0,0,0,0,0,0,0,0,0,0,0,0,0,0,0,0,0,0,0,0,0,0"/>
              </v:shape>
              <v:shape id="Picture 5" o:spid="_x0000_s1030" type="#_x0000_t75" style="position:absolute;left:10060;top:742;width:386;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">
                <v:imagedata r:id="rId4" o:title=""/>
              </v:shape>
              <v:shape id="AutoShape 4" o:spid="_x0000_s1031" style="position:absolute;left:10061;top:743;width:99;height:156;visibility:visible;mso-wrap-style:square;v-text-anchor:top" coordsize="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" path="m76,76l69,59r-22,l76,76m94,30r-36,l47,,36,30,,30,29,47,18,76,47,59r22,l65,47,94,30t4,126l87,127,76,156r22,e" fillcolor="#0092cf" stroked="f">
                <v:path arrowok="t" o:connecttype="custom" o:connectlocs="76,819;69,802;47,802;76,819;94,773;58,773;47,743;36,773;0,773;29,790;18,819;47,802;69,802;65,790;94,773;98,899;87,870;76,899;98,899" o:connectangles="0,0,0,0,0,0,0,0,0,0,0,0,0,0,0,0,0,0,0"/>
              </v:shape>
              <w10:wrap anchorx="page" anchory="page"/>
            </v:group>
          </w:pict>
        </mc:Fallback>
      </mc:AlternateContent>
    </w:r>
    <w:r w:rsidR="001C2790">
      <w:rPr>
        <w:noProof/>
      </w:rPr>
      <w:drawing>
        <wp:anchor distT="0" distB="0" distL="0" distR="0" simplePos="0" relativeHeight="251058176" behindDoc="1" locked="0" layoutInCell="1" allowOverlap="1">
          <wp:simplePos x="0" y="0"/>
          <wp:positionH relativeFrom="page">
            <wp:posOffset>1057275</wp:posOffset>
          </wp:positionH>
          <wp:positionV relativeFrom="page">
            <wp:posOffset>339371</wp:posOffset>
          </wp:positionV>
          <wp:extent cx="622934" cy="375758"/>
          <wp:effectExtent l="0" t="0" r="0" b="0"/>
          <wp:wrapNone/>
          <wp:docPr id="7" name="image6.jpeg" descr="C:\Users\sox\Desktop\195px-Flag_of_Mercos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5" cstate="print"/>
                  <a:stretch>
                    <a:fillRect/>
                  </a:stretch>
                </pic:blipFill>
                <pic:spPr>
                  <a:xfrm>
                    <a:off x="0" y="0"/>
                    <a:ext cx="622934" cy="3757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04379"/>
    <w:multiLevelType w:val="hybridMultilevel"/>
    <w:tmpl w:val="8138D5BA"/>
    <w:lvl w:ilvl="0" w:tplc="F944313C">
      <w:start w:val="1"/>
      <w:numFmt w:val="upperLetter"/>
      <w:lvlText w:val="%1."/>
      <w:lvlJc w:val="left"/>
      <w:pPr>
        <w:ind w:left="1641" w:hanging="360"/>
        <w:jc w:val="left"/>
      </w:pPr>
      <w:rPr>
        <w:rFonts w:ascii="Calibri" w:eastAsia="Calibri" w:hAnsi="Calibri" w:cs="Calibri" w:hint="default"/>
        <w:spacing w:val="-3"/>
        <w:w w:val="100"/>
        <w:sz w:val="24"/>
        <w:szCs w:val="24"/>
        <w:lang w:val="es-ES" w:eastAsia="es-ES" w:bidi="es-ES"/>
      </w:rPr>
    </w:lvl>
    <w:lvl w:ilvl="1" w:tplc="1A163086">
      <w:numFmt w:val="bullet"/>
      <w:lvlText w:val="•"/>
      <w:lvlJc w:val="left"/>
      <w:pPr>
        <w:ind w:left="2554" w:hanging="360"/>
      </w:pPr>
      <w:rPr>
        <w:rFonts w:hint="default"/>
        <w:lang w:val="es-ES" w:eastAsia="es-ES" w:bidi="es-ES"/>
      </w:rPr>
    </w:lvl>
    <w:lvl w:ilvl="2" w:tplc="EC38CD7E">
      <w:numFmt w:val="bullet"/>
      <w:lvlText w:val="•"/>
      <w:lvlJc w:val="left"/>
      <w:pPr>
        <w:ind w:left="3469" w:hanging="360"/>
      </w:pPr>
      <w:rPr>
        <w:rFonts w:hint="default"/>
        <w:lang w:val="es-ES" w:eastAsia="es-ES" w:bidi="es-ES"/>
      </w:rPr>
    </w:lvl>
    <w:lvl w:ilvl="3" w:tplc="0A942ECA">
      <w:numFmt w:val="bullet"/>
      <w:lvlText w:val="•"/>
      <w:lvlJc w:val="left"/>
      <w:pPr>
        <w:ind w:left="4383" w:hanging="360"/>
      </w:pPr>
      <w:rPr>
        <w:rFonts w:hint="default"/>
        <w:lang w:val="es-ES" w:eastAsia="es-ES" w:bidi="es-ES"/>
      </w:rPr>
    </w:lvl>
    <w:lvl w:ilvl="4" w:tplc="625E295A">
      <w:numFmt w:val="bullet"/>
      <w:lvlText w:val="•"/>
      <w:lvlJc w:val="left"/>
      <w:pPr>
        <w:ind w:left="5298" w:hanging="360"/>
      </w:pPr>
      <w:rPr>
        <w:rFonts w:hint="default"/>
        <w:lang w:val="es-ES" w:eastAsia="es-ES" w:bidi="es-ES"/>
      </w:rPr>
    </w:lvl>
    <w:lvl w:ilvl="5" w:tplc="D5362448">
      <w:numFmt w:val="bullet"/>
      <w:lvlText w:val="•"/>
      <w:lvlJc w:val="left"/>
      <w:pPr>
        <w:ind w:left="6213" w:hanging="360"/>
      </w:pPr>
      <w:rPr>
        <w:rFonts w:hint="default"/>
        <w:lang w:val="es-ES" w:eastAsia="es-ES" w:bidi="es-ES"/>
      </w:rPr>
    </w:lvl>
    <w:lvl w:ilvl="6" w:tplc="5AC23DA8">
      <w:numFmt w:val="bullet"/>
      <w:lvlText w:val="•"/>
      <w:lvlJc w:val="left"/>
      <w:pPr>
        <w:ind w:left="7127" w:hanging="360"/>
      </w:pPr>
      <w:rPr>
        <w:rFonts w:hint="default"/>
        <w:lang w:val="es-ES" w:eastAsia="es-ES" w:bidi="es-ES"/>
      </w:rPr>
    </w:lvl>
    <w:lvl w:ilvl="7" w:tplc="B05ADE6C">
      <w:numFmt w:val="bullet"/>
      <w:lvlText w:val="•"/>
      <w:lvlJc w:val="left"/>
      <w:pPr>
        <w:ind w:left="8042" w:hanging="360"/>
      </w:pPr>
      <w:rPr>
        <w:rFonts w:hint="default"/>
        <w:lang w:val="es-ES" w:eastAsia="es-ES" w:bidi="es-ES"/>
      </w:rPr>
    </w:lvl>
    <w:lvl w:ilvl="8" w:tplc="5C70C07C">
      <w:numFmt w:val="bullet"/>
      <w:lvlText w:val="•"/>
      <w:lvlJc w:val="left"/>
      <w:pPr>
        <w:ind w:left="8957" w:hanging="360"/>
      </w:pPr>
      <w:rPr>
        <w:rFonts w:hint="default"/>
        <w:lang w:val="es-ES" w:eastAsia="es-ES" w:bidi="es-ES"/>
      </w:rPr>
    </w:lvl>
  </w:abstractNum>
  <w:abstractNum w:abstractNumId="1" w15:restartNumberingAfterBreak="0">
    <w:nsid w:val="4E5277D2"/>
    <w:multiLevelType w:val="hybridMultilevel"/>
    <w:tmpl w:val="E8744B4A"/>
    <w:lvl w:ilvl="0" w:tplc="AACE16C4">
      <w:start w:val="1"/>
      <w:numFmt w:val="upperLetter"/>
      <w:lvlText w:val="%1)"/>
      <w:lvlJc w:val="left"/>
      <w:pPr>
        <w:ind w:left="1206" w:hanging="285"/>
        <w:jc w:val="left"/>
      </w:pPr>
      <w:rPr>
        <w:rFonts w:ascii="Calibri" w:eastAsia="Calibri" w:hAnsi="Calibri" w:cs="Calibri" w:hint="default"/>
        <w:b/>
        <w:bCs/>
        <w:spacing w:val="-1"/>
        <w:w w:val="100"/>
        <w:sz w:val="24"/>
        <w:szCs w:val="24"/>
        <w:lang w:val="es-ES" w:eastAsia="es-ES" w:bidi="es-ES"/>
      </w:rPr>
    </w:lvl>
    <w:lvl w:ilvl="1" w:tplc="9CEEBDA0">
      <w:numFmt w:val="bullet"/>
      <w:lvlText w:val="-"/>
      <w:lvlJc w:val="left"/>
      <w:pPr>
        <w:ind w:left="1641" w:hanging="360"/>
      </w:pPr>
      <w:rPr>
        <w:rFonts w:ascii="Calibri" w:eastAsia="Calibri" w:hAnsi="Calibri" w:cs="Calibri" w:hint="default"/>
        <w:color w:val="00B0F0"/>
        <w:spacing w:val="-28"/>
        <w:w w:val="100"/>
        <w:sz w:val="24"/>
        <w:szCs w:val="24"/>
        <w:lang w:val="es-ES" w:eastAsia="es-ES" w:bidi="es-ES"/>
      </w:rPr>
    </w:lvl>
    <w:lvl w:ilvl="2" w:tplc="19202DBA">
      <w:numFmt w:val="bullet"/>
      <w:lvlText w:val="•"/>
      <w:lvlJc w:val="left"/>
      <w:pPr>
        <w:ind w:left="2656" w:hanging="360"/>
      </w:pPr>
      <w:rPr>
        <w:rFonts w:hint="default"/>
        <w:lang w:val="es-ES" w:eastAsia="es-ES" w:bidi="es-ES"/>
      </w:rPr>
    </w:lvl>
    <w:lvl w:ilvl="3" w:tplc="A2D09A60">
      <w:numFmt w:val="bullet"/>
      <w:lvlText w:val="•"/>
      <w:lvlJc w:val="left"/>
      <w:pPr>
        <w:ind w:left="3672" w:hanging="360"/>
      </w:pPr>
      <w:rPr>
        <w:rFonts w:hint="default"/>
        <w:lang w:val="es-ES" w:eastAsia="es-ES" w:bidi="es-ES"/>
      </w:rPr>
    </w:lvl>
    <w:lvl w:ilvl="4" w:tplc="F9667B5E">
      <w:numFmt w:val="bullet"/>
      <w:lvlText w:val="•"/>
      <w:lvlJc w:val="left"/>
      <w:pPr>
        <w:ind w:left="4688" w:hanging="360"/>
      </w:pPr>
      <w:rPr>
        <w:rFonts w:hint="default"/>
        <w:lang w:val="es-ES" w:eastAsia="es-ES" w:bidi="es-ES"/>
      </w:rPr>
    </w:lvl>
    <w:lvl w:ilvl="5" w:tplc="6312342E">
      <w:numFmt w:val="bullet"/>
      <w:lvlText w:val="•"/>
      <w:lvlJc w:val="left"/>
      <w:pPr>
        <w:ind w:left="5705" w:hanging="360"/>
      </w:pPr>
      <w:rPr>
        <w:rFonts w:hint="default"/>
        <w:lang w:val="es-ES" w:eastAsia="es-ES" w:bidi="es-ES"/>
      </w:rPr>
    </w:lvl>
    <w:lvl w:ilvl="6" w:tplc="220CA554">
      <w:numFmt w:val="bullet"/>
      <w:lvlText w:val="•"/>
      <w:lvlJc w:val="left"/>
      <w:pPr>
        <w:ind w:left="6721" w:hanging="360"/>
      </w:pPr>
      <w:rPr>
        <w:rFonts w:hint="default"/>
        <w:lang w:val="es-ES" w:eastAsia="es-ES" w:bidi="es-ES"/>
      </w:rPr>
    </w:lvl>
    <w:lvl w:ilvl="7" w:tplc="092AE758">
      <w:numFmt w:val="bullet"/>
      <w:lvlText w:val="•"/>
      <w:lvlJc w:val="left"/>
      <w:pPr>
        <w:ind w:left="7737" w:hanging="360"/>
      </w:pPr>
      <w:rPr>
        <w:rFonts w:hint="default"/>
        <w:lang w:val="es-ES" w:eastAsia="es-ES" w:bidi="es-ES"/>
      </w:rPr>
    </w:lvl>
    <w:lvl w:ilvl="8" w:tplc="C3D69236">
      <w:numFmt w:val="bullet"/>
      <w:lvlText w:val="•"/>
      <w:lvlJc w:val="left"/>
      <w:pPr>
        <w:ind w:left="8753" w:hanging="360"/>
      </w:pPr>
      <w:rPr>
        <w:rFonts w:hint="default"/>
        <w:lang w:val="es-ES" w:eastAsia="es-ES" w:bidi="es-ES"/>
      </w:rPr>
    </w:lvl>
  </w:abstractNum>
  <w:abstractNum w:abstractNumId="2" w15:restartNumberingAfterBreak="0">
    <w:nsid w:val="73694F61"/>
    <w:multiLevelType w:val="hybridMultilevel"/>
    <w:tmpl w:val="29C4A72C"/>
    <w:lvl w:ilvl="0" w:tplc="E15C42DA">
      <w:numFmt w:val="bullet"/>
      <w:lvlText w:val="-"/>
      <w:lvlJc w:val="left"/>
      <w:pPr>
        <w:ind w:left="1346" w:hanging="357"/>
      </w:pPr>
      <w:rPr>
        <w:rFonts w:ascii="Calibri" w:eastAsia="Calibri" w:hAnsi="Calibri" w:cs="Calibri" w:hint="default"/>
        <w:color w:val="00B0F0"/>
        <w:spacing w:val="-3"/>
        <w:w w:val="100"/>
        <w:sz w:val="24"/>
        <w:szCs w:val="24"/>
        <w:lang w:val="es-ES" w:eastAsia="es-ES" w:bidi="es-ES"/>
      </w:rPr>
    </w:lvl>
    <w:lvl w:ilvl="1" w:tplc="136C5CA0">
      <w:numFmt w:val="bullet"/>
      <w:lvlText w:val="-"/>
      <w:lvlJc w:val="left"/>
      <w:pPr>
        <w:ind w:left="1641" w:hanging="360"/>
      </w:pPr>
      <w:rPr>
        <w:rFonts w:ascii="Calibri" w:eastAsia="Calibri" w:hAnsi="Calibri" w:cs="Calibri" w:hint="default"/>
        <w:color w:val="00B0F0"/>
        <w:spacing w:val="-26"/>
        <w:w w:val="97"/>
        <w:sz w:val="24"/>
        <w:szCs w:val="24"/>
        <w:lang w:val="es-ES" w:eastAsia="es-ES" w:bidi="es-ES"/>
      </w:rPr>
    </w:lvl>
    <w:lvl w:ilvl="2" w:tplc="F7FAB29C">
      <w:numFmt w:val="bullet"/>
      <w:lvlText w:val="•"/>
      <w:lvlJc w:val="left"/>
      <w:pPr>
        <w:ind w:left="2656" w:hanging="360"/>
      </w:pPr>
      <w:rPr>
        <w:rFonts w:hint="default"/>
        <w:lang w:val="es-ES" w:eastAsia="es-ES" w:bidi="es-ES"/>
      </w:rPr>
    </w:lvl>
    <w:lvl w:ilvl="3" w:tplc="94AC13D8">
      <w:numFmt w:val="bullet"/>
      <w:lvlText w:val="•"/>
      <w:lvlJc w:val="left"/>
      <w:pPr>
        <w:ind w:left="3672" w:hanging="360"/>
      </w:pPr>
      <w:rPr>
        <w:rFonts w:hint="default"/>
        <w:lang w:val="es-ES" w:eastAsia="es-ES" w:bidi="es-ES"/>
      </w:rPr>
    </w:lvl>
    <w:lvl w:ilvl="4" w:tplc="90C2D82E">
      <w:numFmt w:val="bullet"/>
      <w:lvlText w:val="•"/>
      <w:lvlJc w:val="left"/>
      <w:pPr>
        <w:ind w:left="4688" w:hanging="360"/>
      </w:pPr>
      <w:rPr>
        <w:rFonts w:hint="default"/>
        <w:lang w:val="es-ES" w:eastAsia="es-ES" w:bidi="es-ES"/>
      </w:rPr>
    </w:lvl>
    <w:lvl w:ilvl="5" w:tplc="E2081312">
      <w:numFmt w:val="bullet"/>
      <w:lvlText w:val="•"/>
      <w:lvlJc w:val="left"/>
      <w:pPr>
        <w:ind w:left="5705" w:hanging="360"/>
      </w:pPr>
      <w:rPr>
        <w:rFonts w:hint="default"/>
        <w:lang w:val="es-ES" w:eastAsia="es-ES" w:bidi="es-ES"/>
      </w:rPr>
    </w:lvl>
    <w:lvl w:ilvl="6" w:tplc="E51AD4D6">
      <w:numFmt w:val="bullet"/>
      <w:lvlText w:val="•"/>
      <w:lvlJc w:val="left"/>
      <w:pPr>
        <w:ind w:left="6721" w:hanging="360"/>
      </w:pPr>
      <w:rPr>
        <w:rFonts w:hint="default"/>
        <w:lang w:val="es-ES" w:eastAsia="es-ES" w:bidi="es-ES"/>
      </w:rPr>
    </w:lvl>
    <w:lvl w:ilvl="7" w:tplc="D1265B42">
      <w:numFmt w:val="bullet"/>
      <w:lvlText w:val="•"/>
      <w:lvlJc w:val="left"/>
      <w:pPr>
        <w:ind w:left="7737" w:hanging="360"/>
      </w:pPr>
      <w:rPr>
        <w:rFonts w:hint="default"/>
        <w:lang w:val="es-ES" w:eastAsia="es-ES" w:bidi="es-ES"/>
      </w:rPr>
    </w:lvl>
    <w:lvl w:ilvl="8" w:tplc="709C7B7E">
      <w:numFmt w:val="bullet"/>
      <w:lvlText w:val="•"/>
      <w:lvlJc w:val="left"/>
      <w:pPr>
        <w:ind w:left="8753" w:hanging="360"/>
      </w:pPr>
      <w:rPr>
        <w:rFonts w:hint="default"/>
        <w:lang w:val="es-ES" w:eastAsia="es-ES" w:bidi="es-ES"/>
      </w:rPr>
    </w:lvl>
  </w:abstractNum>
  <w:abstractNum w:abstractNumId="3" w15:restartNumberingAfterBreak="0">
    <w:nsid w:val="7A6D7DCE"/>
    <w:multiLevelType w:val="hybridMultilevel"/>
    <w:tmpl w:val="4142F938"/>
    <w:lvl w:ilvl="0" w:tplc="5F7A50E8">
      <w:start w:val="1"/>
      <w:numFmt w:val="upperRoman"/>
      <w:lvlText w:val="%1."/>
      <w:lvlJc w:val="left"/>
      <w:pPr>
        <w:ind w:left="921" w:hanging="720"/>
        <w:jc w:val="left"/>
      </w:pPr>
      <w:rPr>
        <w:rFonts w:ascii="Calibri" w:eastAsia="Calibri" w:hAnsi="Calibri" w:cs="Calibri" w:hint="default"/>
        <w:b/>
        <w:bCs/>
        <w:spacing w:val="-1"/>
        <w:w w:val="100"/>
        <w:sz w:val="24"/>
        <w:szCs w:val="24"/>
        <w:lang w:val="es-ES" w:eastAsia="es-ES" w:bidi="es-ES"/>
      </w:rPr>
    </w:lvl>
    <w:lvl w:ilvl="1" w:tplc="4BEC14FA">
      <w:numFmt w:val="bullet"/>
      <w:lvlText w:val="•"/>
      <w:lvlJc w:val="left"/>
      <w:pPr>
        <w:ind w:left="1906" w:hanging="720"/>
      </w:pPr>
      <w:rPr>
        <w:rFonts w:hint="default"/>
        <w:lang w:val="es-ES" w:eastAsia="es-ES" w:bidi="es-ES"/>
      </w:rPr>
    </w:lvl>
    <w:lvl w:ilvl="2" w:tplc="0DB656E2">
      <w:numFmt w:val="bullet"/>
      <w:lvlText w:val="•"/>
      <w:lvlJc w:val="left"/>
      <w:pPr>
        <w:ind w:left="2893" w:hanging="720"/>
      </w:pPr>
      <w:rPr>
        <w:rFonts w:hint="default"/>
        <w:lang w:val="es-ES" w:eastAsia="es-ES" w:bidi="es-ES"/>
      </w:rPr>
    </w:lvl>
    <w:lvl w:ilvl="3" w:tplc="9A24E7C0">
      <w:numFmt w:val="bullet"/>
      <w:lvlText w:val="•"/>
      <w:lvlJc w:val="left"/>
      <w:pPr>
        <w:ind w:left="3879" w:hanging="720"/>
      </w:pPr>
      <w:rPr>
        <w:rFonts w:hint="default"/>
        <w:lang w:val="es-ES" w:eastAsia="es-ES" w:bidi="es-ES"/>
      </w:rPr>
    </w:lvl>
    <w:lvl w:ilvl="4" w:tplc="6BFC4460">
      <w:numFmt w:val="bullet"/>
      <w:lvlText w:val="•"/>
      <w:lvlJc w:val="left"/>
      <w:pPr>
        <w:ind w:left="4866" w:hanging="720"/>
      </w:pPr>
      <w:rPr>
        <w:rFonts w:hint="default"/>
        <w:lang w:val="es-ES" w:eastAsia="es-ES" w:bidi="es-ES"/>
      </w:rPr>
    </w:lvl>
    <w:lvl w:ilvl="5" w:tplc="69FEC840">
      <w:numFmt w:val="bullet"/>
      <w:lvlText w:val="•"/>
      <w:lvlJc w:val="left"/>
      <w:pPr>
        <w:ind w:left="5853" w:hanging="720"/>
      </w:pPr>
      <w:rPr>
        <w:rFonts w:hint="default"/>
        <w:lang w:val="es-ES" w:eastAsia="es-ES" w:bidi="es-ES"/>
      </w:rPr>
    </w:lvl>
    <w:lvl w:ilvl="6" w:tplc="B2DE8C0E">
      <w:numFmt w:val="bullet"/>
      <w:lvlText w:val="•"/>
      <w:lvlJc w:val="left"/>
      <w:pPr>
        <w:ind w:left="6839" w:hanging="720"/>
      </w:pPr>
      <w:rPr>
        <w:rFonts w:hint="default"/>
        <w:lang w:val="es-ES" w:eastAsia="es-ES" w:bidi="es-ES"/>
      </w:rPr>
    </w:lvl>
    <w:lvl w:ilvl="7" w:tplc="8576958E">
      <w:numFmt w:val="bullet"/>
      <w:lvlText w:val="•"/>
      <w:lvlJc w:val="left"/>
      <w:pPr>
        <w:ind w:left="7826" w:hanging="720"/>
      </w:pPr>
      <w:rPr>
        <w:rFonts w:hint="default"/>
        <w:lang w:val="es-ES" w:eastAsia="es-ES" w:bidi="es-ES"/>
      </w:rPr>
    </w:lvl>
    <w:lvl w:ilvl="8" w:tplc="D548B442">
      <w:numFmt w:val="bullet"/>
      <w:lvlText w:val="•"/>
      <w:lvlJc w:val="left"/>
      <w:pPr>
        <w:ind w:left="8813" w:hanging="720"/>
      </w:pPr>
      <w:rPr>
        <w:rFonts w:hint="default"/>
        <w:lang w:val="es-ES" w:eastAsia="es-ES" w:bidi="es-E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A7"/>
    <w:rsid w:val="001C2790"/>
    <w:rsid w:val="006824A7"/>
    <w:rsid w:val="00EE6B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E494A-8BB3-41C5-AB40-E6D47932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921"/>
      <w:jc w:val="both"/>
      <w:outlineLvl w:val="0"/>
    </w:pPr>
    <w:rPr>
      <w:b/>
      <w:bCs/>
      <w:sz w:val="28"/>
      <w:szCs w:val="28"/>
    </w:rPr>
  </w:style>
  <w:style w:type="paragraph" w:styleId="Ttulo2">
    <w:name w:val="heading 2"/>
    <w:basedOn w:val="Normal"/>
    <w:uiPriority w:val="9"/>
    <w:unhideWhenUsed/>
    <w:qFormat/>
    <w:pPr>
      <w:ind w:left="921" w:hanging="285"/>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41" w:hanging="361"/>
    </w:pPr>
  </w:style>
  <w:style w:type="paragraph" w:customStyle="1" w:styleId="TableParagraph">
    <w:name w:val="Table Paragraph"/>
    <w:basedOn w:val="Normal"/>
    <w:uiPriority w:val="1"/>
    <w:qFormat/>
    <w:pPr>
      <w:spacing w:before="157"/>
      <w:ind w:left="7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8.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4541</Words>
  <Characters>24980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dc:creator>
  <cp:lastModifiedBy>Patricia</cp:lastModifiedBy>
  <cp:revision>2</cp:revision>
  <dcterms:created xsi:type="dcterms:W3CDTF">2019-07-12T08:01:00Z</dcterms:created>
  <dcterms:modified xsi:type="dcterms:W3CDTF">2019-07-12T08:01:00Z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Acrobat PDFMaker 10.1 para Word</vt:lpwstr>
  </property>
  <property fmtid="{D5CDD505-2E9C-101B-9397-08002B2CF9AE}" pid="4" name="LastSaved">
    <vt:filetime>2019-07-12T00:00:00Z</vt:filetime>
  </property>
</Properties>
</file>